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8B5CD" w14:textId="77777777" w:rsidR="00A04D6C" w:rsidRPr="00247866" w:rsidRDefault="00A04D6C" w:rsidP="006E2CED">
      <w:pPr>
        <w:jc w:val="center"/>
        <w:outlineLvl w:val="0"/>
        <w:rPr>
          <w:rFonts w:ascii="Gill Sans" w:hAnsi="Gill Sans" w:cs="Gill Sans"/>
          <w:b/>
          <w:sz w:val="28"/>
          <w:szCs w:val="28"/>
          <w:u w:val="single"/>
        </w:rPr>
      </w:pPr>
      <w:r w:rsidRPr="00247866">
        <w:rPr>
          <w:rFonts w:ascii="Gill Sans" w:hAnsi="Gill Sans" w:cs="Gill Sans"/>
          <w:b/>
          <w:sz w:val="28"/>
          <w:szCs w:val="28"/>
          <w:u w:val="single"/>
        </w:rPr>
        <w:t>Algemene Voorwaarden</w:t>
      </w:r>
    </w:p>
    <w:p w14:paraId="77F36990" w14:textId="77777777" w:rsidR="00167173" w:rsidRPr="00247866" w:rsidRDefault="00167173" w:rsidP="00167173">
      <w:pPr>
        <w:jc w:val="both"/>
        <w:rPr>
          <w:rFonts w:ascii="Gill Sans" w:hAnsi="Gill Sans" w:cs="Gill Sans"/>
          <w:sz w:val="24"/>
          <w:szCs w:val="24"/>
        </w:rPr>
      </w:pPr>
      <w:r w:rsidRPr="00247866">
        <w:rPr>
          <w:rFonts w:ascii="Gill Sans" w:hAnsi="Gill Sans" w:cs="Gill Sans"/>
          <w:sz w:val="24"/>
          <w:szCs w:val="24"/>
        </w:rPr>
        <w:t>van de Stichting Superpole Events, gevestigd te Tilburg, Nederland.</w:t>
      </w:r>
    </w:p>
    <w:p w14:paraId="5025AF53" w14:textId="77777777" w:rsidR="0064755D" w:rsidRPr="00247866" w:rsidRDefault="00167173" w:rsidP="006E2CED">
      <w:pPr>
        <w:jc w:val="both"/>
        <w:outlineLvl w:val="0"/>
        <w:rPr>
          <w:rFonts w:ascii="Gill Sans" w:hAnsi="Gill Sans" w:cs="Gill Sans"/>
          <w:b/>
          <w:sz w:val="24"/>
          <w:szCs w:val="24"/>
        </w:rPr>
      </w:pPr>
      <w:r w:rsidRPr="00247866">
        <w:rPr>
          <w:rFonts w:ascii="Gill Sans" w:hAnsi="Gill Sans" w:cs="Gill Sans"/>
          <w:b/>
          <w:sz w:val="24"/>
          <w:szCs w:val="24"/>
        </w:rPr>
        <w:t>Artikel 1 Toepasselijkheid</w:t>
      </w:r>
    </w:p>
    <w:p w14:paraId="50C3E04A" w14:textId="77777777" w:rsidR="00CC15AB" w:rsidRPr="00247866" w:rsidRDefault="00CC15AB" w:rsidP="00CC15AB">
      <w:pPr>
        <w:pStyle w:val="ListParagraph"/>
        <w:numPr>
          <w:ilvl w:val="0"/>
          <w:numId w:val="8"/>
        </w:numPr>
        <w:jc w:val="both"/>
        <w:rPr>
          <w:rFonts w:ascii="Gill Sans" w:hAnsi="Gill Sans" w:cs="Gill Sans"/>
          <w:sz w:val="24"/>
          <w:szCs w:val="24"/>
        </w:rPr>
      </w:pPr>
      <w:r w:rsidRPr="00247866">
        <w:rPr>
          <w:rFonts w:ascii="Gill Sans" w:hAnsi="Gill Sans" w:cs="Gill Sans"/>
          <w:sz w:val="24"/>
          <w:szCs w:val="24"/>
        </w:rPr>
        <w:t>Deze algemene voorwaarden zijn van toepassing op alle door de stichting (mede)georganiseerde evenementen en op alle door de stichtin</w:t>
      </w:r>
      <w:r w:rsidR="006E2CED" w:rsidRPr="00247866">
        <w:rPr>
          <w:rFonts w:ascii="Gill Sans" w:hAnsi="Gill Sans" w:cs="Gill Sans"/>
          <w:sz w:val="24"/>
          <w:szCs w:val="24"/>
        </w:rPr>
        <w:t xml:space="preserve">g aangegane overeenkomsten, met </w:t>
      </w:r>
      <w:r w:rsidRPr="00247866">
        <w:rPr>
          <w:rFonts w:ascii="Gill Sans" w:hAnsi="Gill Sans" w:cs="Gill Sans"/>
          <w:sz w:val="24"/>
          <w:szCs w:val="24"/>
        </w:rPr>
        <w:t>name de overeenkomsten aangaande le</w:t>
      </w:r>
      <w:r w:rsidR="008F1907" w:rsidRPr="00247866">
        <w:rPr>
          <w:rFonts w:ascii="Gill Sans" w:hAnsi="Gill Sans" w:cs="Gill Sans"/>
          <w:sz w:val="24"/>
          <w:szCs w:val="24"/>
        </w:rPr>
        <w:t>vering van zaken aan wederpartij</w:t>
      </w:r>
      <w:r w:rsidRPr="00247866">
        <w:rPr>
          <w:rFonts w:ascii="Gill Sans" w:hAnsi="Gill Sans" w:cs="Gill Sans"/>
          <w:sz w:val="24"/>
          <w:szCs w:val="24"/>
        </w:rPr>
        <w:t xml:space="preserve">. </w:t>
      </w:r>
    </w:p>
    <w:p w14:paraId="05804842" w14:textId="77777777" w:rsidR="00CC15AB" w:rsidRPr="00247866" w:rsidRDefault="00CC15AB" w:rsidP="00CC15AB">
      <w:pPr>
        <w:pStyle w:val="ListParagraph"/>
        <w:numPr>
          <w:ilvl w:val="0"/>
          <w:numId w:val="8"/>
        </w:numPr>
        <w:jc w:val="both"/>
        <w:rPr>
          <w:rFonts w:ascii="Gill Sans" w:hAnsi="Gill Sans" w:cs="Gill Sans"/>
          <w:sz w:val="24"/>
          <w:szCs w:val="24"/>
        </w:rPr>
      </w:pPr>
      <w:r w:rsidRPr="00247866">
        <w:rPr>
          <w:rFonts w:ascii="Gill Sans" w:hAnsi="Gill Sans" w:cs="Gill Sans"/>
          <w:sz w:val="24"/>
          <w:szCs w:val="24"/>
        </w:rPr>
        <w:t>Waar in deze algemene voorwaa</w:t>
      </w:r>
      <w:r w:rsidR="008F1907" w:rsidRPr="00247866">
        <w:rPr>
          <w:rFonts w:ascii="Gill Sans" w:hAnsi="Gill Sans" w:cs="Gill Sans"/>
          <w:sz w:val="24"/>
          <w:szCs w:val="24"/>
        </w:rPr>
        <w:t>rden gesproken wordt over 'wederpartij</w:t>
      </w:r>
      <w:r w:rsidRPr="00247866">
        <w:rPr>
          <w:rFonts w:ascii="Gill Sans" w:hAnsi="Gill Sans" w:cs="Gill Sans"/>
          <w:sz w:val="24"/>
          <w:szCs w:val="24"/>
        </w:rPr>
        <w:t xml:space="preserve">', wordt de natuurlijke- of rechtspersoon bedoeld, waarmee wij een (koop) overeenkomst hebben gesloten, ofwel degene die de opdracht gaf en voor wiens </w:t>
      </w:r>
      <w:r w:rsidR="006E2CED" w:rsidRPr="00247866">
        <w:rPr>
          <w:rFonts w:ascii="Gill Sans" w:hAnsi="Gill Sans" w:cs="Gill Sans"/>
          <w:sz w:val="24"/>
          <w:szCs w:val="24"/>
        </w:rPr>
        <w:t>rekening zaken worden geleverd.</w:t>
      </w:r>
    </w:p>
    <w:p w14:paraId="2560C97F" w14:textId="77777777" w:rsidR="00CC15AB" w:rsidRPr="00247866" w:rsidRDefault="00CC15AB" w:rsidP="00CC15AB">
      <w:pPr>
        <w:pStyle w:val="ListParagraph"/>
        <w:numPr>
          <w:ilvl w:val="0"/>
          <w:numId w:val="8"/>
        </w:numPr>
        <w:jc w:val="both"/>
        <w:rPr>
          <w:rFonts w:ascii="Gill Sans" w:hAnsi="Gill Sans" w:cs="Gill Sans"/>
          <w:sz w:val="24"/>
          <w:szCs w:val="24"/>
        </w:rPr>
      </w:pPr>
      <w:r w:rsidRPr="00247866">
        <w:rPr>
          <w:rFonts w:ascii="Gill Sans" w:hAnsi="Gill Sans" w:cs="Gill Sans"/>
          <w:sz w:val="24"/>
          <w:szCs w:val="24"/>
        </w:rPr>
        <w:t>Van wat in deze algemene voorwaarden is bepaald, kan alleen worden afgeweken wanneer de wijzigingen uitdrukkelijk en schriftelijk zijn overeengekomen.</w:t>
      </w:r>
    </w:p>
    <w:p w14:paraId="0D1EC57C" w14:textId="77777777" w:rsidR="00CC15AB" w:rsidRPr="00247866" w:rsidRDefault="008F1907" w:rsidP="00CC15AB">
      <w:pPr>
        <w:pStyle w:val="ListParagraph"/>
        <w:numPr>
          <w:ilvl w:val="0"/>
          <w:numId w:val="8"/>
        </w:numPr>
        <w:jc w:val="both"/>
        <w:rPr>
          <w:rFonts w:ascii="Gill Sans" w:hAnsi="Gill Sans" w:cs="Gill Sans"/>
          <w:sz w:val="24"/>
          <w:szCs w:val="24"/>
        </w:rPr>
      </w:pPr>
      <w:r w:rsidRPr="00247866">
        <w:rPr>
          <w:rFonts w:ascii="Gill Sans" w:hAnsi="Gill Sans" w:cs="Gill Sans"/>
          <w:sz w:val="24"/>
          <w:szCs w:val="24"/>
        </w:rPr>
        <w:t>Als ook de wederpartij</w:t>
      </w:r>
      <w:r w:rsidR="00CC15AB" w:rsidRPr="00247866">
        <w:rPr>
          <w:rFonts w:ascii="Gill Sans" w:hAnsi="Gill Sans" w:cs="Gill Sans"/>
          <w:sz w:val="24"/>
          <w:szCs w:val="24"/>
        </w:rPr>
        <w:t xml:space="preserve"> naar (zijn) algemene voorwaarden verwijst, </w:t>
      </w:r>
      <w:r w:rsidRPr="00247866">
        <w:rPr>
          <w:rFonts w:ascii="Gill Sans" w:hAnsi="Gill Sans" w:cs="Gill Sans"/>
          <w:sz w:val="24"/>
          <w:szCs w:val="24"/>
        </w:rPr>
        <w:t>zijn de voorwaarden van de wederpartij</w:t>
      </w:r>
      <w:r w:rsidR="00CC15AB" w:rsidRPr="00247866">
        <w:rPr>
          <w:rFonts w:ascii="Gill Sans" w:hAnsi="Gill Sans" w:cs="Gill Sans"/>
          <w:sz w:val="24"/>
          <w:szCs w:val="24"/>
        </w:rPr>
        <w:t xml:space="preserve"> niet van toepassing. Tenzij de voorwaarden va</w:t>
      </w:r>
      <w:r w:rsidRPr="00247866">
        <w:rPr>
          <w:rFonts w:ascii="Gill Sans" w:hAnsi="Gill Sans" w:cs="Gill Sans"/>
          <w:sz w:val="24"/>
          <w:szCs w:val="24"/>
        </w:rPr>
        <w:t>n de wederpartij</w:t>
      </w:r>
      <w:r w:rsidR="00CC15AB" w:rsidRPr="00247866">
        <w:rPr>
          <w:rFonts w:ascii="Gill Sans" w:hAnsi="Gill Sans" w:cs="Gill Sans"/>
          <w:sz w:val="24"/>
          <w:szCs w:val="24"/>
        </w:rPr>
        <w:t xml:space="preserve"> niet in strijd zijn met deze algemene voorwaarden. Een andersluidend bedin</w:t>
      </w:r>
      <w:r w:rsidR="00C2515F" w:rsidRPr="00247866">
        <w:rPr>
          <w:rFonts w:ascii="Gill Sans" w:hAnsi="Gill Sans" w:cs="Gill Sans"/>
          <w:sz w:val="24"/>
          <w:szCs w:val="24"/>
        </w:rPr>
        <w:t>g in de voorwaarden van de wederpartij</w:t>
      </w:r>
      <w:r w:rsidR="00CC15AB" w:rsidRPr="00247866">
        <w:rPr>
          <w:rFonts w:ascii="Gill Sans" w:hAnsi="Gill Sans" w:cs="Gill Sans"/>
          <w:sz w:val="24"/>
          <w:szCs w:val="24"/>
        </w:rPr>
        <w:t xml:space="preserve"> doet hieraan niets af.</w:t>
      </w:r>
    </w:p>
    <w:p w14:paraId="708AF04C" w14:textId="77777777" w:rsidR="00CC15AB" w:rsidRPr="00247866" w:rsidRDefault="005F0DE6" w:rsidP="00CC15AB">
      <w:pPr>
        <w:pStyle w:val="ListParagraph"/>
        <w:numPr>
          <w:ilvl w:val="0"/>
          <w:numId w:val="8"/>
        </w:numPr>
        <w:jc w:val="both"/>
        <w:rPr>
          <w:rFonts w:ascii="Gill Sans" w:hAnsi="Gill Sans" w:cs="Gill Sans"/>
          <w:sz w:val="24"/>
          <w:szCs w:val="24"/>
        </w:rPr>
      </w:pPr>
      <w:r w:rsidRPr="00247866">
        <w:rPr>
          <w:rFonts w:ascii="Gill Sans" w:hAnsi="Gill Sans" w:cs="Gill Sans"/>
          <w:sz w:val="24"/>
          <w:szCs w:val="24"/>
        </w:rPr>
        <w:t>W</w:t>
      </w:r>
      <w:r w:rsidR="00CC15AB" w:rsidRPr="00247866">
        <w:rPr>
          <w:rFonts w:ascii="Gill Sans" w:hAnsi="Gill Sans" w:cs="Gill Sans"/>
          <w:sz w:val="24"/>
          <w:szCs w:val="24"/>
        </w:rPr>
        <w:t xml:space="preserve">aar in deze algemene voorwaarden wordt gesproken van 'levering (van zaken)', wordt daaronder ook verstaan het verrichten van diensten en werkzaamheden. </w:t>
      </w:r>
    </w:p>
    <w:p w14:paraId="1D31940A" w14:textId="77777777" w:rsidR="0064755D" w:rsidRPr="00247866" w:rsidRDefault="0064755D" w:rsidP="006E2CED">
      <w:pPr>
        <w:jc w:val="both"/>
        <w:outlineLvl w:val="0"/>
        <w:rPr>
          <w:rFonts w:ascii="Gill Sans" w:hAnsi="Gill Sans" w:cs="Gill Sans"/>
          <w:b/>
          <w:sz w:val="24"/>
          <w:szCs w:val="24"/>
        </w:rPr>
      </w:pPr>
      <w:r w:rsidRPr="00247866">
        <w:rPr>
          <w:rFonts w:ascii="Gill Sans" w:hAnsi="Gill Sans" w:cs="Gill Sans"/>
          <w:b/>
          <w:sz w:val="24"/>
          <w:szCs w:val="24"/>
        </w:rPr>
        <w:t>Artikel 2 Offertes</w:t>
      </w:r>
    </w:p>
    <w:p w14:paraId="12090400" w14:textId="77777777" w:rsidR="0064755D" w:rsidRPr="00247866" w:rsidRDefault="00CC15AB" w:rsidP="0064755D">
      <w:pPr>
        <w:pStyle w:val="ListParagraph"/>
        <w:numPr>
          <w:ilvl w:val="0"/>
          <w:numId w:val="7"/>
        </w:numPr>
        <w:jc w:val="both"/>
        <w:rPr>
          <w:rFonts w:ascii="Gill Sans" w:hAnsi="Gill Sans" w:cs="Gill Sans"/>
          <w:sz w:val="24"/>
          <w:szCs w:val="24"/>
        </w:rPr>
      </w:pPr>
      <w:r w:rsidRPr="00247866">
        <w:rPr>
          <w:rFonts w:ascii="Gill Sans" w:hAnsi="Gill Sans" w:cs="Gill Sans"/>
          <w:sz w:val="24"/>
          <w:szCs w:val="24"/>
        </w:rPr>
        <w:t>Al onze offertes moeten worden gezien als uitno</w:t>
      </w:r>
      <w:r w:rsidR="00C2515F" w:rsidRPr="00247866">
        <w:rPr>
          <w:rFonts w:ascii="Gill Sans" w:hAnsi="Gill Sans" w:cs="Gill Sans"/>
          <w:sz w:val="24"/>
          <w:szCs w:val="24"/>
        </w:rPr>
        <w:t>digingen aan de potentiële wederpartij</w:t>
      </w:r>
      <w:r w:rsidRPr="00247866">
        <w:rPr>
          <w:rFonts w:ascii="Gill Sans" w:hAnsi="Gill Sans" w:cs="Gill Sans"/>
          <w:sz w:val="24"/>
          <w:szCs w:val="24"/>
        </w:rPr>
        <w:t xml:space="preserve">, tot het doen van een aanbod. Zij binden ons niet, tenzij in de offerte zelf uitdrukkelijk en ondubbelzinnig (schriftelijk) het tegendeel is bepaald. De aan ons gegeven order geldt als aanbod, die pas na schriftelijke bevestiging van onze kant( de zogenaamde orderbevestiging) als aanvaard kan worden beschouwd. </w:t>
      </w:r>
    </w:p>
    <w:p w14:paraId="7EEB2899" w14:textId="77777777" w:rsidR="00B82657" w:rsidRPr="00247866" w:rsidRDefault="00CC15AB" w:rsidP="00322CC8">
      <w:pPr>
        <w:pStyle w:val="ListParagraph"/>
        <w:numPr>
          <w:ilvl w:val="0"/>
          <w:numId w:val="7"/>
        </w:numPr>
        <w:jc w:val="both"/>
        <w:rPr>
          <w:rFonts w:ascii="Gill Sans" w:hAnsi="Gill Sans" w:cs="Gill Sans"/>
          <w:sz w:val="24"/>
          <w:szCs w:val="24"/>
        </w:rPr>
      </w:pPr>
      <w:r w:rsidRPr="00247866">
        <w:rPr>
          <w:rFonts w:ascii="Gill Sans" w:hAnsi="Gill Sans" w:cs="Gill Sans"/>
          <w:sz w:val="24"/>
          <w:szCs w:val="24"/>
        </w:rPr>
        <w:t>Van de door de stichtin</w:t>
      </w:r>
      <w:r w:rsidR="00322CC8" w:rsidRPr="00247866">
        <w:rPr>
          <w:rFonts w:ascii="Gill Sans" w:hAnsi="Gill Sans" w:cs="Gill Sans"/>
          <w:sz w:val="24"/>
          <w:szCs w:val="24"/>
        </w:rPr>
        <w:t>g gedane offertes hebben betrekking op</w:t>
      </w:r>
      <w:r w:rsidRPr="00247866">
        <w:rPr>
          <w:rFonts w:ascii="Gill Sans" w:hAnsi="Gill Sans" w:cs="Gill Sans"/>
          <w:sz w:val="24"/>
          <w:szCs w:val="24"/>
        </w:rPr>
        <w:t xml:space="preserve"> (met name ook wat betreft h</w:t>
      </w:r>
      <w:r w:rsidR="00322CC8" w:rsidRPr="00247866">
        <w:rPr>
          <w:rFonts w:ascii="Gill Sans" w:hAnsi="Gill Sans" w:cs="Gill Sans"/>
          <w:sz w:val="24"/>
          <w:szCs w:val="24"/>
        </w:rPr>
        <w:t xml:space="preserve">et in het vorige lid bepaalde): 1, </w:t>
      </w:r>
      <w:r w:rsidR="00B82657" w:rsidRPr="00247866">
        <w:rPr>
          <w:rFonts w:ascii="Gill Sans" w:hAnsi="Gill Sans" w:cs="Gill Sans"/>
          <w:sz w:val="24"/>
          <w:szCs w:val="24"/>
        </w:rPr>
        <w:t>van de stichting uit eigen initia</w:t>
      </w:r>
      <w:r w:rsidR="00322CC8" w:rsidRPr="00247866">
        <w:rPr>
          <w:rFonts w:ascii="Gill Sans" w:hAnsi="Gill Sans" w:cs="Gill Sans"/>
          <w:sz w:val="24"/>
          <w:szCs w:val="24"/>
        </w:rPr>
        <w:t>tief georganiseerde evenementen; 2,</w:t>
      </w:r>
      <w:r w:rsidR="00B82657" w:rsidRPr="00247866">
        <w:rPr>
          <w:rFonts w:ascii="Gill Sans" w:hAnsi="Gill Sans" w:cs="Gill Sans"/>
          <w:sz w:val="24"/>
          <w:szCs w:val="24"/>
        </w:rPr>
        <w:t xml:space="preserve"> uit opdracht van een tweede partij door de stichtin</w:t>
      </w:r>
      <w:r w:rsidR="000A2981" w:rsidRPr="00247866">
        <w:rPr>
          <w:rFonts w:ascii="Gill Sans" w:hAnsi="Gill Sans" w:cs="Gill Sans"/>
          <w:sz w:val="24"/>
          <w:szCs w:val="24"/>
        </w:rPr>
        <w:t>g georganiseerde evenementen; 3,</w:t>
      </w:r>
      <w:r w:rsidR="00B82657" w:rsidRPr="00247866">
        <w:rPr>
          <w:rFonts w:ascii="Gill Sans" w:hAnsi="Gill Sans" w:cs="Gill Sans"/>
          <w:sz w:val="24"/>
          <w:szCs w:val="24"/>
        </w:rPr>
        <w:t xml:space="preserve"> door de stichting mede georganiseerde evenemente</w:t>
      </w:r>
      <w:r w:rsidR="000A2981" w:rsidRPr="00247866">
        <w:rPr>
          <w:rFonts w:ascii="Gill Sans" w:hAnsi="Gill Sans" w:cs="Gill Sans"/>
          <w:sz w:val="24"/>
          <w:szCs w:val="24"/>
        </w:rPr>
        <w:t xml:space="preserve">n; 4, </w:t>
      </w:r>
      <w:r w:rsidR="00B82657" w:rsidRPr="00247866">
        <w:rPr>
          <w:rFonts w:ascii="Gill Sans" w:hAnsi="Gill Sans" w:cs="Gill Sans"/>
          <w:sz w:val="24"/>
          <w:szCs w:val="24"/>
        </w:rPr>
        <w:t>op alle activiteiten die tijdens of rondom het evenement plaats vinden, en</w:t>
      </w:r>
      <w:r w:rsidR="000A2981" w:rsidRPr="00247866">
        <w:rPr>
          <w:rFonts w:ascii="Gill Sans" w:hAnsi="Gill Sans" w:cs="Gill Sans"/>
          <w:sz w:val="24"/>
          <w:szCs w:val="24"/>
        </w:rPr>
        <w:t xml:space="preserve"> 5</w:t>
      </w:r>
      <w:r w:rsidR="00B82657" w:rsidRPr="00247866">
        <w:rPr>
          <w:rFonts w:ascii="Gill Sans" w:hAnsi="Gill Sans" w:cs="Gill Sans"/>
          <w:sz w:val="24"/>
          <w:szCs w:val="24"/>
        </w:rPr>
        <w:t xml:space="preserve"> op alle door de stichting (mede) bedachte concepten voor evenementen, f</w:t>
      </w:r>
      <w:r w:rsidR="000A2981" w:rsidRPr="00247866">
        <w:rPr>
          <w:rFonts w:ascii="Gill Sans" w:hAnsi="Gill Sans" w:cs="Gill Sans"/>
          <w:sz w:val="24"/>
          <w:szCs w:val="24"/>
        </w:rPr>
        <w:t>eesten en/of partijen. Het bedoelde onder 5</w:t>
      </w:r>
      <w:r w:rsidR="00B82657" w:rsidRPr="00247866">
        <w:rPr>
          <w:rFonts w:ascii="Gill Sans" w:hAnsi="Gill Sans" w:cs="Gill Sans"/>
          <w:sz w:val="24"/>
          <w:szCs w:val="24"/>
        </w:rPr>
        <w:t xml:space="preserve"> blijft in het </w:t>
      </w:r>
      <w:r w:rsidR="000A2981" w:rsidRPr="00247866">
        <w:rPr>
          <w:rFonts w:ascii="Gill Sans" w:hAnsi="Gill Sans" w:cs="Gill Sans"/>
          <w:sz w:val="24"/>
          <w:szCs w:val="24"/>
        </w:rPr>
        <w:t xml:space="preserve">intellectuele </w:t>
      </w:r>
      <w:r w:rsidR="00B82657" w:rsidRPr="00247866">
        <w:rPr>
          <w:rFonts w:ascii="Gill Sans" w:hAnsi="Gill Sans" w:cs="Gill Sans"/>
          <w:sz w:val="24"/>
          <w:szCs w:val="24"/>
        </w:rPr>
        <w:t>ei</w:t>
      </w:r>
      <w:r w:rsidR="000A2981" w:rsidRPr="00247866">
        <w:rPr>
          <w:rFonts w:ascii="Gill Sans" w:hAnsi="Gill Sans" w:cs="Gill Sans"/>
          <w:sz w:val="24"/>
          <w:szCs w:val="24"/>
        </w:rPr>
        <w:t>gendom van de stichting en mag</w:t>
      </w:r>
      <w:r w:rsidR="00B82657" w:rsidRPr="00247866">
        <w:rPr>
          <w:rFonts w:ascii="Gill Sans" w:hAnsi="Gill Sans" w:cs="Gill Sans"/>
          <w:sz w:val="24"/>
          <w:szCs w:val="24"/>
        </w:rPr>
        <w:t xml:space="preserve"> dan ook niet gekopieerd </w:t>
      </w:r>
      <w:r w:rsidR="007327A0" w:rsidRPr="00247866">
        <w:rPr>
          <w:rFonts w:ascii="Gill Sans" w:hAnsi="Gill Sans" w:cs="Gill Sans"/>
          <w:sz w:val="24"/>
          <w:szCs w:val="24"/>
        </w:rPr>
        <w:t xml:space="preserve">en/of verspreid </w:t>
      </w:r>
      <w:r w:rsidR="00B82657" w:rsidRPr="00247866">
        <w:rPr>
          <w:rFonts w:ascii="Gill Sans" w:hAnsi="Gill Sans" w:cs="Gill Sans"/>
          <w:sz w:val="24"/>
          <w:szCs w:val="24"/>
        </w:rPr>
        <w:t>worden.</w:t>
      </w:r>
    </w:p>
    <w:p w14:paraId="1E81630E" w14:textId="77777777" w:rsidR="00B82657" w:rsidRDefault="00B82657" w:rsidP="00B82657">
      <w:pPr>
        <w:pStyle w:val="ListParagraph"/>
        <w:numPr>
          <w:ilvl w:val="0"/>
          <w:numId w:val="7"/>
        </w:numPr>
        <w:jc w:val="both"/>
        <w:rPr>
          <w:rFonts w:ascii="Gill Sans" w:hAnsi="Gill Sans" w:cs="Gill Sans"/>
          <w:sz w:val="24"/>
          <w:szCs w:val="24"/>
        </w:rPr>
      </w:pPr>
      <w:r w:rsidRPr="00247866">
        <w:rPr>
          <w:rFonts w:ascii="Gill Sans" w:hAnsi="Gill Sans" w:cs="Gill Sans"/>
          <w:sz w:val="24"/>
          <w:szCs w:val="24"/>
        </w:rPr>
        <w:t>Als de order waarop onze offerte betrek</w:t>
      </w:r>
      <w:r w:rsidR="000A2981" w:rsidRPr="00247866">
        <w:rPr>
          <w:rFonts w:ascii="Gill Sans" w:hAnsi="Gill Sans" w:cs="Gill Sans"/>
          <w:sz w:val="24"/>
          <w:szCs w:val="24"/>
        </w:rPr>
        <w:t>king heeft niet binnen 10 werkdagen</w:t>
      </w:r>
      <w:r w:rsidRPr="00247866">
        <w:rPr>
          <w:rFonts w:ascii="Gill Sans" w:hAnsi="Gill Sans" w:cs="Gill Sans"/>
          <w:sz w:val="24"/>
          <w:szCs w:val="24"/>
        </w:rPr>
        <w:t xml:space="preserve"> na de dag waarop wij onze offerte deden, bij ons is geplaatst, kunnen wij de kosten die aan het doen van onze offerte verbonden waren (daar horen ook de kosten voor het maken van de in het vorige lid geno</w:t>
      </w:r>
      <w:r w:rsidR="000A2981" w:rsidRPr="00247866">
        <w:rPr>
          <w:rFonts w:ascii="Gill Sans" w:hAnsi="Gill Sans" w:cs="Gill Sans"/>
          <w:sz w:val="24"/>
          <w:szCs w:val="24"/>
        </w:rPr>
        <w:t>emde activiteiten), bij de wederpartij</w:t>
      </w:r>
      <w:r w:rsidRPr="00247866">
        <w:rPr>
          <w:rFonts w:ascii="Gill Sans" w:hAnsi="Gill Sans" w:cs="Gill Sans"/>
          <w:sz w:val="24"/>
          <w:szCs w:val="24"/>
        </w:rPr>
        <w:t xml:space="preserve"> in rekening brengen. </w:t>
      </w:r>
    </w:p>
    <w:p w14:paraId="655BA4A6" w14:textId="77777777" w:rsidR="006D42AB" w:rsidRPr="00247866" w:rsidRDefault="006D42AB" w:rsidP="006D42AB">
      <w:pPr>
        <w:pStyle w:val="ListParagraph"/>
        <w:jc w:val="both"/>
        <w:rPr>
          <w:rFonts w:ascii="Gill Sans" w:hAnsi="Gill Sans" w:cs="Gill Sans"/>
          <w:sz w:val="24"/>
          <w:szCs w:val="24"/>
        </w:rPr>
      </w:pPr>
      <w:bookmarkStart w:id="0" w:name="_GoBack"/>
      <w:bookmarkEnd w:id="0"/>
    </w:p>
    <w:p w14:paraId="64C1D219" w14:textId="77777777" w:rsidR="00B82657" w:rsidRPr="00247866" w:rsidRDefault="00B82657" w:rsidP="006E2CED">
      <w:pPr>
        <w:jc w:val="both"/>
        <w:outlineLvl w:val="0"/>
        <w:rPr>
          <w:rFonts w:ascii="Gill Sans" w:hAnsi="Gill Sans" w:cs="Gill Sans"/>
          <w:b/>
          <w:sz w:val="24"/>
          <w:szCs w:val="24"/>
        </w:rPr>
      </w:pPr>
      <w:r w:rsidRPr="00247866">
        <w:rPr>
          <w:rFonts w:ascii="Gill Sans" w:hAnsi="Gill Sans" w:cs="Gill Sans"/>
          <w:b/>
          <w:sz w:val="24"/>
          <w:szCs w:val="24"/>
        </w:rPr>
        <w:lastRenderedPageBreak/>
        <w:t>Artikel 3 Totstandkoming overeenkomst</w:t>
      </w:r>
    </w:p>
    <w:p w14:paraId="7AA5E3E4" w14:textId="77777777" w:rsidR="00B82657" w:rsidRPr="00247866" w:rsidRDefault="00B82657" w:rsidP="00B82657">
      <w:pPr>
        <w:pStyle w:val="ListParagraph"/>
        <w:numPr>
          <w:ilvl w:val="0"/>
          <w:numId w:val="9"/>
        </w:numPr>
        <w:jc w:val="both"/>
        <w:rPr>
          <w:rFonts w:ascii="Gill Sans" w:hAnsi="Gill Sans" w:cs="Gill Sans"/>
          <w:sz w:val="24"/>
          <w:szCs w:val="24"/>
        </w:rPr>
      </w:pPr>
      <w:r w:rsidRPr="00247866">
        <w:rPr>
          <w:rFonts w:ascii="Gill Sans" w:hAnsi="Gill Sans" w:cs="Gill Sans"/>
          <w:sz w:val="24"/>
          <w:szCs w:val="24"/>
        </w:rPr>
        <w:t xml:space="preserve">Een overeenkomst met de stichting komt pas tot stand wanneer de stichting persoonlijke gesprekken heeft gevoerd </w:t>
      </w:r>
      <w:r w:rsidR="000A2981" w:rsidRPr="00247866">
        <w:rPr>
          <w:rFonts w:ascii="Gill Sans" w:hAnsi="Gill Sans" w:cs="Gill Sans"/>
          <w:sz w:val="24"/>
          <w:szCs w:val="24"/>
        </w:rPr>
        <w:t>met de wederpartij</w:t>
      </w:r>
      <w:r w:rsidRPr="00247866">
        <w:rPr>
          <w:rFonts w:ascii="Gill Sans" w:hAnsi="Gill Sans" w:cs="Gill Sans"/>
          <w:sz w:val="24"/>
          <w:szCs w:val="24"/>
        </w:rPr>
        <w:t>, en tijdens deze gesprekken duidelijke (schrift</w:t>
      </w:r>
      <w:r w:rsidR="005F0DE6" w:rsidRPr="00247866">
        <w:rPr>
          <w:rFonts w:ascii="Gill Sans" w:hAnsi="Gill Sans" w:cs="Gill Sans"/>
          <w:sz w:val="24"/>
          <w:szCs w:val="24"/>
        </w:rPr>
        <w:t>elijke) afspraken zijn g</w:t>
      </w:r>
      <w:r w:rsidR="000A2981" w:rsidRPr="00247866">
        <w:rPr>
          <w:rFonts w:ascii="Gill Sans" w:hAnsi="Gill Sans" w:cs="Gill Sans"/>
          <w:sz w:val="24"/>
          <w:szCs w:val="24"/>
        </w:rPr>
        <w:t>emaakt. Echter, wanneer de wederpartij</w:t>
      </w:r>
      <w:r w:rsidR="005F0DE6" w:rsidRPr="00247866">
        <w:rPr>
          <w:rFonts w:ascii="Gill Sans" w:hAnsi="Gill Sans" w:cs="Gill Sans"/>
          <w:sz w:val="24"/>
          <w:szCs w:val="24"/>
        </w:rPr>
        <w:t xml:space="preserve"> andere methoden ambieert is dit in overleg mogelijk.</w:t>
      </w:r>
    </w:p>
    <w:p w14:paraId="4924A7BA" w14:textId="77777777" w:rsidR="005037E4" w:rsidRPr="00247866" w:rsidRDefault="005037E4" w:rsidP="00B82657">
      <w:pPr>
        <w:pStyle w:val="ListParagraph"/>
        <w:numPr>
          <w:ilvl w:val="0"/>
          <w:numId w:val="9"/>
        </w:numPr>
        <w:jc w:val="both"/>
        <w:rPr>
          <w:rFonts w:ascii="Gill Sans" w:hAnsi="Gill Sans" w:cs="Gill Sans"/>
          <w:sz w:val="24"/>
          <w:szCs w:val="24"/>
        </w:rPr>
      </w:pPr>
      <w:r w:rsidRPr="00247866">
        <w:rPr>
          <w:rFonts w:ascii="Gill Sans" w:hAnsi="Gill Sans" w:cs="Gill Sans"/>
          <w:sz w:val="24"/>
          <w:szCs w:val="24"/>
        </w:rPr>
        <w:t xml:space="preserve">Een overeenkomst wordt pas gesloten wanneer er met alle betrokken partijen overeenstemming is bereikt over de te behandelen zaken.  </w:t>
      </w:r>
    </w:p>
    <w:p w14:paraId="1E4354D4" w14:textId="77777777" w:rsidR="005037E4" w:rsidRPr="00247866" w:rsidRDefault="005037E4" w:rsidP="00B82657">
      <w:pPr>
        <w:pStyle w:val="ListParagraph"/>
        <w:numPr>
          <w:ilvl w:val="0"/>
          <w:numId w:val="9"/>
        </w:numPr>
        <w:jc w:val="both"/>
        <w:rPr>
          <w:rFonts w:ascii="Gill Sans" w:hAnsi="Gill Sans" w:cs="Gill Sans"/>
          <w:sz w:val="24"/>
          <w:szCs w:val="24"/>
        </w:rPr>
      </w:pPr>
      <w:r w:rsidRPr="00247866">
        <w:rPr>
          <w:rFonts w:ascii="Gill Sans" w:hAnsi="Gill Sans" w:cs="Gill Sans"/>
          <w:sz w:val="24"/>
          <w:szCs w:val="24"/>
        </w:rPr>
        <w:t>Eventuele aanvullende afspraken en/of toezeggingen gemaakt en/of gedaan door onze medewerkers, of namens ons gemaakt en/of gedaan door andere personen die als vertegenwoordiger optreden, binden ons alleen als deze afspraken en/of toezeggingen door onze tot vertegenwoordiging bevoegde</w:t>
      </w:r>
      <w:r w:rsidR="000A2981" w:rsidRPr="00247866">
        <w:rPr>
          <w:rFonts w:ascii="Gill Sans" w:hAnsi="Gill Sans" w:cs="Gill Sans"/>
          <w:sz w:val="24"/>
          <w:szCs w:val="24"/>
        </w:rPr>
        <w:t xml:space="preserve"> bestuurder(s) schriftelijk is</w:t>
      </w:r>
      <w:r w:rsidRPr="00247866">
        <w:rPr>
          <w:rFonts w:ascii="Gill Sans" w:hAnsi="Gill Sans" w:cs="Gill Sans"/>
          <w:sz w:val="24"/>
          <w:szCs w:val="24"/>
        </w:rPr>
        <w:t xml:space="preserve"> bevestigd</w:t>
      </w:r>
      <w:r w:rsidR="005F0DE6" w:rsidRPr="00247866">
        <w:rPr>
          <w:rFonts w:ascii="Gill Sans" w:hAnsi="Gill Sans" w:cs="Gill Sans"/>
          <w:sz w:val="24"/>
          <w:szCs w:val="24"/>
        </w:rPr>
        <w:t>.</w:t>
      </w:r>
    </w:p>
    <w:p w14:paraId="1819FCB8" w14:textId="77777777" w:rsidR="005037E4" w:rsidRPr="00247866" w:rsidRDefault="005037E4" w:rsidP="006E2CED">
      <w:pPr>
        <w:jc w:val="both"/>
        <w:outlineLvl w:val="0"/>
        <w:rPr>
          <w:rFonts w:ascii="Gill Sans" w:hAnsi="Gill Sans" w:cs="Gill Sans"/>
          <w:b/>
          <w:sz w:val="24"/>
          <w:szCs w:val="24"/>
        </w:rPr>
      </w:pPr>
      <w:r w:rsidRPr="00247866">
        <w:rPr>
          <w:rFonts w:ascii="Gill Sans" w:hAnsi="Gill Sans" w:cs="Gill Sans"/>
          <w:b/>
          <w:sz w:val="24"/>
          <w:szCs w:val="24"/>
        </w:rPr>
        <w:t>Artikel 4 Prijzen</w:t>
      </w:r>
    </w:p>
    <w:p w14:paraId="3800DF0F" w14:textId="77777777" w:rsidR="005037E4" w:rsidRPr="00247866" w:rsidRDefault="000A2981" w:rsidP="005037E4">
      <w:pPr>
        <w:pStyle w:val="ListParagraph"/>
        <w:numPr>
          <w:ilvl w:val="0"/>
          <w:numId w:val="10"/>
        </w:numPr>
        <w:jc w:val="both"/>
        <w:rPr>
          <w:rFonts w:ascii="Gill Sans" w:hAnsi="Gill Sans" w:cs="Gill Sans"/>
          <w:sz w:val="24"/>
          <w:szCs w:val="24"/>
        </w:rPr>
      </w:pPr>
      <w:r w:rsidRPr="00247866">
        <w:rPr>
          <w:rFonts w:ascii="Gill Sans" w:hAnsi="Gill Sans" w:cs="Gill Sans"/>
          <w:sz w:val="24"/>
          <w:szCs w:val="24"/>
        </w:rPr>
        <w:t>Al onze prijzen zijn ex</w:t>
      </w:r>
      <w:r w:rsidR="005037E4" w:rsidRPr="00247866">
        <w:rPr>
          <w:rFonts w:ascii="Gill Sans" w:hAnsi="Gill Sans" w:cs="Gill Sans"/>
          <w:sz w:val="24"/>
          <w:szCs w:val="24"/>
        </w:rPr>
        <w:t>clusief BTW, tenzij (schriftelijke) nadrukkelijk anders vermeld.</w:t>
      </w:r>
    </w:p>
    <w:p w14:paraId="147A0F7A" w14:textId="77777777" w:rsidR="005037E4" w:rsidRPr="00247866" w:rsidRDefault="000A2981" w:rsidP="005037E4">
      <w:pPr>
        <w:pStyle w:val="ListParagraph"/>
        <w:numPr>
          <w:ilvl w:val="0"/>
          <w:numId w:val="10"/>
        </w:numPr>
        <w:jc w:val="both"/>
        <w:rPr>
          <w:rFonts w:ascii="Gill Sans" w:hAnsi="Gill Sans" w:cs="Gill Sans"/>
          <w:sz w:val="24"/>
          <w:szCs w:val="24"/>
        </w:rPr>
      </w:pPr>
      <w:r w:rsidRPr="00247866">
        <w:rPr>
          <w:rFonts w:ascii="Gill Sans" w:hAnsi="Gill Sans" w:cs="Gill Sans"/>
          <w:sz w:val="24"/>
          <w:szCs w:val="24"/>
        </w:rPr>
        <w:t>De stichting maakt een voorbehoud op in offerten of schriftelijke overeenkomst gemaakte druk en zet fouten.</w:t>
      </w:r>
    </w:p>
    <w:p w14:paraId="29B08AAC" w14:textId="77777777" w:rsidR="005037E4" w:rsidRPr="00247866" w:rsidRDefault="005037E4" w:rsidP="006E2CED">
      <w:pPr>
        <w:jc w:val="both"/>
        <w:outlineLvl w:val="0"/>
        <w:rPr>
          <w:rFonts w:ascii="Gill Sans" w:hAnsi="Gill Sans" w:cs="Gill Sans"/>
          <w:b/>
          <w:sz w:val="24"/>
          <w:szCs w:val="24"/>
        </w:rPr>
      </w:pPr>
      <w:r w:rsidRPr="00247866">
        <w:rPr>
          <w:rFonts w:ascii="Gill Sans" w:hAnsi="Gill Sans" w:cs="Gill Sans"/>
          <w:b/>
          <w:sz w:val="24"/>
          <w:szCs w:val="24"/>
        </w:rPr>
        <w:t>Artikel 5 Aflevering diensten en/of goederen</w:t>
      </w:r>
    </w:p>
    <w:p w14:paraId="74C4A9AB" w14:textId="77777777" w:rsidR="005037E4" w:rsidRPr="00247866" w:rsidRDefault="003B02E9" w:rsidP="005037E4">
      <w:pPr>
        <w:pStyle w:val="ListParagraph"/>
        <w:numPr>
          <w:ilvl w:val="0"/>
          <w:numId w:val="11"/>
        </w:numPr>
        <w:jc w:val="both"/>
        <w:rPr>
          <w:rFonts w:ascii="Gill Sans" w:hAnsi="Gill Sans" w:cs="Gill Sans"/>
          <w:sz w:val="24"/>
          <w:szCs w:val="24"/>
        </w:rPr>
      </w:pPr>
      <w:r w:rsidRPr="00247866">
        <w:rPr>
          <w:rFonts w:ascii="Gill Sans" w:hAnsi="Gill Sans" w:cs="Gill Sans"/>
          <w:sz w:val="24"/>
          <w:szCs w:val="24"/>
        </w:rPr>
        <w:t>R</w:t>
      </w:r>
      <w:r w:rsidR="008F1907" w:rsidRPr="00247866">
        <w:rPr>
          <w:rFonts w:ascii="Gill Sans" w:hAnsi="Gill Sans" w:cs="Gill Sans"/>
          <w:sz w:val="24"/>
          <w:szCs w:val="24"/>
        </w:rPr>
        <w:t>ust op stichting</w:t>
      </w:r>
      <w:r w:rsidR="000A2981" w:rsidRPr="00247866">
        <w:rPr>
          <w:rFonts w:ascii="Gill Sans" w:hAnsi="Gill Sans" w:cs="Gill Sans"/>
          <w:sz w:val="24"/>
          <w:szCs w:val="24"/>
        </w:rPr>
        <w:t>. Een ver</w:t>
      </w:r>
      <w:r w:rsidRPr="00247866">
        <w:rPr>
          <w:rFonts w:ascii="Gill Sans" w:hAnsi="Gill Sans" w:cs="Gill Sans"/>
          <w:sz w:val="24"/>
          <w:szCs w:val="24"/>
        </w:rPr>
        <w:t xml:space="preserve">plichting om aan wederpartij een zaak te leveren, </w:t>
      </w:r>
      <w:r w:rsidR="008F1907" w:rsidRPr="00247866">
        <w:rPr>
          <w:rFonts w:ascii="Gill Sans" w:hAnsi="Gill Sans" w:cs="Gill Sans"/>
          <w:sz w:val="24"/>
          <w:szCs w:val="24"/>
        </w:rPr>
        <w:t>de wederpartij</w:t>
      </w:r>
      <w:r w:rsidR="005037E4" w:rsidRPr="00247866">
        <w:rPr>
          <w:rFonts w:ascii="Gill Sans" w:hAnsi="Gill Sans" w:cs="Gill Sans"/>
          <w:sz w:val="24"/>
          <w:szCs w:val="24"/>
        </w:rPr>
        <w:t xml:space="preserve"> moet </w:t>
      </w:r>
      <w:r w:rsidR="00C71749" w:rsidRPr="00247866">
        <w:rPr>
          <w:rFonts w:ascii="Gill Sans" w:hAnsi="Gill Sans" w:cs="Gill Sans"/>
          <w:sz w:val="24"/>
          <w:szCs w:val="24"/>
        </w:rPr>
        <w:t xml:space="preserve">het gekochte binnen de overeengekomen tijd afnemen. Als de </w:t>
      </w:r>
      <w:r w:rsidR="006E2CED" w:rsidRPr="00247866">
        <w:rPr>
          <w:rFonts w:ascii="Gill Sans" w:hAnsi="Gill Sans" w:cs="Gill Sans"/>
          <w:sz w:val="24"/>
          <w:szCs w:val="24"/>
        </w:rPr>
        <w:t>wederpartij</w:t>
      </w:r>
      <w:r w:rsidR="00C71749" w:rsidRPr="00247866">
        <w:rPr>
          <w:rFonts w:ascii="Gill Sans" w:hAnsi="Gill Sans" w:cs="Gill Sans"/>
          <w:sz w:val="24"/>
          <w:szCs w:val="24"/>
        </w:rPr>
        <w:t xml:space="preserve"> zoals hierboven omschreven in gebreke blijft, wordt ervan uitgegaan dat de zaken zijn afgeleverd en zullen wij deze voor</w:t>
      </w:r>
      <w:r w:rsidR="00C2515F" w:rsidRPr="00247866">
        <w:rPr>
          <w:rFonts w:ascii="Gill Sans" w:hAnsi="Gill Sans" w:cs="Gill Sans"/>
          <w:sz w:val="24"/>
          <w:szCs w:val="24"/>
        </w:rPr>
        <w:t xml:space="preserve"> rekening en risico van de wederpartij</w:t>
      </w:r>
      <w:r w:rsidR="00C71749" w:rsidRPr="00247866">
        <w:rPr>
          <w:rFonts w:ascii="Gill Sans" w:hAnsi="Gill Sans" w:cs="Gill Sans"/>
          <w:sz w:val="24"/>
          <w:szCs w:val="24"/>
        </w:rPr>
        <w:t xml:space="preserve">, tegen vergoeding van alle daaruit voortvloeiende kosten, opslaan. </w:t>
      </w:r>
    </w:p>
    <w:p w14:paraId="37AE0660" w14:textId="77777777" w:rsidR="00D32E52" w:rsidRPr="00247866" w:rsidRDefault="00D32E52" w:rsidP="006E2CED">
      <w:pPr>
        <w:jc w:val="both"/>
        <w:outlineLvl w:val="0"/>
        <w:rPr>
          <w:rFonts w:ascii="Gill Sans" w:hAnsi="Gill Sans" w:cs="Gill Sans"/>
          <w:b/>
          <w:sz w:val="24"/>
          <w:szCs w:val="24"/>
        </w:rPr>
      </w:pPr>
      <w:r w:rsidRPr="00247866">
        <w:rPr>
          <w:rFonts w:ascii="Gill Sans" w:hAnsi="Gill Sans" w:cs="Gill Sans"/>
          <w:b/>
          <w:sz w:val="24"/>
          <w:szCs w:val="24"/>
        </w:rPr>
        <w:t xml:space="preserve">Artikel 6 </w:t>
      </w:r>
      <w:r w:rsidR="007327A0" w:rsidRPr="00247866">
        <w:rPr>
          <w:rFonts w:ascii="Gill Sans" w:hAnsi="Gill Sans" w:cs="Gill Sans"/>
          <w:b/>
          <w:sz w:val="24"/>
          <w:szCs w:val="24"/>
        </w:rPr>
        <w:t>Aansprakelijkheid</w:t>
      </w:r>
    </w:p>
    <w:p w14:paraId="2A375117" w14:textId="77777777" w:rsidR="003B02E9" w:rsidRPr="00247866" w:rsidRDefault="003B02E9" w:rsidP="00D32E52">
      <w:pPr>
        <w:pStyle w:val="ListParagraph"/>
        <w:numPr>
          <w:ilvl w:val="0"/>
          <w:numId w:val="11"/>
        </w:numPr>
        <w:jc w:val="both"/>
        <w:rPr>
          <w:rFonts w:ascii="Gill Sans" w:hAnsi="Gill Sans" w:cs="Gill Sans"/>
          <w:sz w:val="24"/>
          <w:szCs w:val="24"/>
        </w:rPr>
      </w:pPr>
      <w:r w:rsidRPr="00247866">
        <w:rPr>
          <w:rFonts w:ascii="Gill Sans" w:hAnsi="Gill Sans" w:cs="Gill Sans"/>
          <w:sz w:val="24"/>
          <w:szCs w:val="24"/>
        </w:rPr>
        <w:t>De stichting aanvaardt geen aansprakelijkheid voo</w:t>
      </w:r>
      <w:r w:rsidR="00322CC8" w:rsidRPr="00247866">
        <w:rPr>
          <w:rFonts w:ascii="Gill Sans" w:hAnsi="Gill Sans" w:cs="Gill Sans"/>
          <w:sz w:val="24"/>
          <w:szCs w:val="24"/>
        </w:rPr>
        <w:t>r</w:t>
      </w:r>
      <w:r w:rsidR="007327A0" w:rsidRPr="00247866">
        <w:rPr>
          <w:rFonts w:ascii="Gill Sans" w:hAnsi="Gill Sans" w:cs="Gill Sans"/>
          <w:sz w:val="24"/>
          <w:szCs w:val="24"/>
        </w:rPr>
        <w:t xml:space="preserve">: </w:t>
      </w:r>
    </w:p>
    <w:p w14:paraId="272EAC62" w14:textId="77777777" w:rsidR="00D32E52" w:rsidRPr="00247866" w:rsidRDefault="007327A0" w:rsidP="003B02E9">
      <w:pPr>
        <w:pStyle w:val="ListParagraph"/>
        <w:numPr>
          <w:ilvl w:val="0"/>
          <w:numId w:val="12"/>
        </w:numPr>
        <w:jc w:val="both"/>
        <w:rPr>
          <w:rFonts w:ascii="Gill Sans" w:hAnsi="Gill Sans" w:cs="Gill Sans"/>
          <w:sz w:val="24"/>
          <w:szCs w:val="24"/>
        </w:rPr>
      </w:pPr>
      <w:r w:rsidRPr="00247866">
        <w:rPr>
          <w:rFonts w:ascii="Gill Sans" w:hAnsi="Gill Sans" w:cs="Gill Sans"/>
          <w:sz w:val="24"/>
          <w:szCs w:val="24"/>
        </w:rPr>
        <w:t>schade aan of verlies van persoonlijke eigendommen tijdens evenementen die</w:t>
      </w:r>
      <w:r w:rsidR="00C2515F" w:rsidRPr="00247866">
        <w:rPr>
          <w:rFonts w:ascii="Gill Sans" w:hAnsi="Gill Sans" w:cs="Gill Sans"/>
          <w:sz w:val="24"/>
          <w:szCs w:val="24"/>
        </w:rPr>
        <w:t xml:space="preserve"> (mede)</w:t>
      </w:r>
      <w:r w:rsidRPr="00247866">
        <w:rPr>
          <w:rFonts w:ascii="Gill Sans" w:hAnsi="Gill Sans" w:cs="Gill Sans"/>
          <w:sz w:val="24"/>
          <w:szCs w:val="24"/>
        </w:rPr>
        <w:t xml:space="preserve"> georganiseerd zijn door de stichting. Dit geldt voor zowel buiten als op het terrein</w:t>
      </w:r>
      <w:r w:rsidR="00322CC8" w:rsidRPr="00247866">
        <w:rPr>
          <w:rFonts w:ascii="Gill Sans" w:hAnsi="Gill Sans" w:cs="Gill Sans"/>
          <w:sz w:val="24"/>
          <w:szCs w:val="24"/>
        </w:rPr>
        <w:t xml:space="preserve"> waar het evenement plaats vindt;</w:t>
      </w:r>
    </w:p>
    <w:p w14:paraId="4497FAF3" w14:textId="77777777" w:rsidR="003B02E9" w:rsidRPr="00247866" w:rsidRDefault="003B02E9" w:rsidP="003B02E9">
      <w:pPr>
        <w:pStyle w:val="ListParagraph"/>
        <w:numPr>
          <w:ilvl w:val="0"/>
          <w:numId w:val="12"/>
        </w:numPr>
        <w:jc w:val="both"/>
        <w:rPr>
          <w:rFonts w:ascii="Gill Sans" w:hAnsi="Gill Sans" w:cs="Gill Sans"/>
          <w:sz w:val="24"/>
          <w:szCs w:val="24"/>
        </w:rPr>
      </w:pPr>
      <w:r w:rsidRPr="00247866">
        <w:rPr>
          <w:rFonts w:ascii="Gill Sans" w:hAnsi="Gill Sans" w:cs="Gill Sans"/>
          <w:sz w:val="24"/>
          <w:szCs w:val="24"/>
        </w:rPr>
        <w:t xml:space="preserve">Schade aan personen als gevolg van genuttigde voedingswaren tijdens en/of in verband met </w:t>
      </w:r>
      <w:r w:rsidR="00322CC8" w:rsidRPr="00247866">
        <w:rPr>
          <w:rFonts w:ascii="Gill Sans" w:hAnsi="Gill Sans" w:cs="Gill Sans"/>
          <w:sz w:val="24"/>
          <w:szCs w:val="24"/>
        </w:rPr>
        <w:t>door gebruiker (mede) geor</w:t>
      </w:r>
      <w:r w:rsidRPr="00247866">
        <w:rPr>
          <w:rFonts w:ascii="Gill Sans" w:hAnsi="Gill Sans" w:cs="Gill Sans"/>
          <w:sz w:val="24"/>
          <w:szCs w:val="24"/>
        </w:rPr>
        <w:t>ganiseerde evenementen;</w:t>
      </w:r>
    </w:p>
    <w:p w14:paraId="158323D5" w14:textId="77777777" w:rsidR="003B02E9" w:rsidRPr="00247866" w:rsidRDefault="003B02E9" w:rsidP="003B02E9">
      <w:pPr>
        <w:pStyle w:val="ListParagraph"/>
        <w:numPr>
          <w:ilvl w:val="0"/>
          <w:numId w:val="12"/>
        </w:numPr>
        <w:jc w:val="both"/>
        <w:rPr>
          <w:rFonts w:ascii="Gill Sans" w:hAnsi="Gill Sans" w:cs="Gill Sans"/>
          <w:sz w:val="24"/>
          <w:szCs w:val="24"/>
        </w:rPr>
      </w:pPr>
      <w:r w:rsidRPr="00247866">
        <w:rPr>
          <w:rFonts w:ascii="Gill Sans" w:hAnsi="Gill Sans" w:cs="Gill Sans"/>
          <w:sz w:val="24"/>
          <w:szCs w:val="24"/>
        </w:rPr>
        <w:t>Schade aan personen als gevolg van enig ongeval tijdens en/of in verband met door gebruiker (mede) georganiseerde evenementen;</w:t>
      </w:r>
    </w:p>
    <w:p w14:paraId="630256E7" w14:textId="77777777" w:rsidR="003B02E9" w:rsidRPr="00247866" w:rsidRDefault="003B02E9" w:rsidP="003B02E9">
      <w:pPr>
        <w:pStyle w:val="ListParagraph"/>
        <w:numPr>
          <w:ilvl w:val="0"/>
          <w:numId w:val="12"/>
        </w:numPr>
        <w:jc w:val="both"/>
        <w:rPr>
          <w:rFonts w:ascii="Gill Sans" w:hAnsi="Gill Sans" w:cs="Gill Sans"/>
          <w:sz w:val="24"/>
          <w:szCs w:val="24"/>
        </w:rPr>
      </w:pPr>
      <w:r w:rsidRPr="00247866">
        <w:rPr>
          <w:rFonts w:ascii="Gill Sans" w:hAnsi="Gill Sans" w:cs="Gill Sans"/>
          <w:sz w:val="24"/>
          <w:szCs w:val="24"/>
        </w:rPr>
        <w:t xml:space="preserve">Schade </w:t>
      </w:r>
      <w:r w:rsidR="00C2515F" w:rsidRPr="00247866">
        <w:rPr>
          <w:rFonts w:ascii="Gill Sans" w:hAnsi="Gill Sans" w:cs="Gill Sans"/>
          <w:sz w:val="24"/>
          <w:szCs w:val="24"/>
        </w:rPr>
        <w:t xml:space="preserve">aan </w:t>
      </w:r>
      <w:r w:rsidRPr="00247866">
        <w:rPr>
          <w:rFonts w:ascii="Gill Sans" w:hAnsi="Gill Sans" w:cs="Gill Sans"/>
          <w:sz w:val="24"/>
          <w:szCs w:val="24"/>
        </w:rPr>
        <w:t>personen en/of goederen tijdens en/of in v</w:t>
      </w:r>
      <w:r w:rsidR="00C2515F" w:rsidRPr="00247866">
        <w:rPr>
          <w:rFonts w:ascii="Gill Sans" w:hAnsi="Gill Sans" w:cs="Gill Sans"/>
          <w:sz w:val="24"/>
          <w:szCs w:val="24"/>
        </w:rPr>
        <w:t xml:space="preserve">erband met (mede) </w:t>
      </w:r>
      <w:r w:rsidRPr="00247866">
        <w:rPr>
          <w:rFonts w:ascii="Gill Sans" w:hAnsi="Gill Sans" w:cs="Gill Sans"/>
          <w:sz w:val="24"/>
          <w:szCs w:val="24"/>
        </w:rPr>
        <w:t xml:space="preserve"> georganiseerde evenementen als gevolg van overmatig alcoholgebruik</w:t>
      </w:r>
      <w:r w:rsidR="00C2515F" w:rsidRPr="00247866">
        <w:rPr>
          <w:rFonts w:ascii="Gill Sans" w:hAnsi="Gill Sans" w:cs="Gill Sans"/>
          <w:sz w:val="24"/>
          <w:szCs w:val="24"/>
        </w:rPr>
        <w:t>;</w:t>
      </w:r>
    </w:p>
    <w:p w14:paraId="6BCCC26B" w14:textId="77777777" w:rsidR="003B02E9" w:rsidRPr="00247866" w:rsidRDefault="00322CC8" w:rsidP="003B02E9">
      <w:pPr>
        <w:pStyle w:val="ListParagraph"/>
        <w:numPr>
          <w:ilvl w:val="0"/>
          <w:numId w:val="12"/>
        </w:numPr>
        <w:jc w:val="both"/>
        <w:rPr>
          <w:rFonts w:ascii="Gill Sans" w:hAnsi="Gill Sans" w:cs="Gill Sans"/>
          <w:sz w:val="24"/>
          <w:szCs w:val="24"/>
        </w:rPr>
      </w:pPr>
      <w:r w:rsidRPr="00247866">
        <w:rPr>
          <w:rFonts w:ascii="Gill Sans" w:hAnsi="Gill Sans" w:cs="Gill Sans"/>
          <w:sz w:val="24"/>
          <w:szCs w:val="24"/>
        </w:rPr>
        <w:t>Schade als gevolg van wijzigingen in het evenementprogramma en/of –inhoud buiten schuld van gebruiker om.</w:t>
      </w:r>
    </w:p>
    <w:p w14:paraId="294B6F4B" w14:textId="77777777" w:rsidR="00D32E52" w:rsidRPr="00247866" w:rsidRDefault="00D32E52" w:rsidP="006E2CED">
      <w:pPr>
        <w:jc w:val="both"/>
        <w:outlineLvl w:val="0"/>
        <w:rPr>
          <w:rFonts w:ascii="Gill Sans" w:hAnsi="Gill Sans" w:cs="Gill Sans"/>
          <w:b/>
          <w:sz w:val="24"/>
          <w:szCs w:val="24"/>
        </w:rPr>
      </w:pPr>
      <w:r w:rsidRPr="00247866">
        <w:rPr>
          <w:rFonts w:ascii="Gill Sans" w:hAnsi="Gill Sans" w:cs="Gill Sans"/>
          <w:b/>
          <w:sz w:val="24"/>
          <w:szCs w:val="24"/>
        </w:rPr>
        <w:t xml:space="preserve">Artikel </w:t>
      </w:r>
      <w:r w:rsidR="00B319EA" w:rsidRPr="00247866">
        <w:rPr>
          <w:rFonts w:ascii="Gill Sans" w:hAnsi="Gill Sans" w:cs="Gill Sans"/>
          <w:b/>
          <w:sz w:val="24"/>
          <w:szCs w:val="24"/>
        </w:rPr>
        <w:t>7</w:t>
      </w:r>
      <w:r w:rsidRPr="00247866">
        <w:rPr>
          <w:rFonts w:ascii="Gill Sans" w:hAnsi="Gill Sans" w:cs="Gill Sans"/>
          <w:b/>
          <w:sz w:val="24"/>
          <w:szCs w:val="24"/>
        </w:rPr>
        <w:t xml:space="preserve"> Betaling</w:t>
      </w:r>
    </w:p>
    <w:p w14:paraId="4DF963CA" w14:textId="77777777" w:rsidR="00B319EA" w:rsidRPr="00247866" w:rsidRDefault="00D32E52" w:rsidP="00D32E52">
      <w:pPr>
        <w:pStyle w:val="ListParagraph"/>
        <w:numPr>
          <w:ilvl w:val="0"/>
          <w:numId w:val="11"/>
        </w:numPr>
        <w:jc w:val="both"/>
        <w:rPr>
          <w:rFonts w:ascii="Gill Sans" w:hAnsi="Gill Sans" w:cs="Gill Sans"/>
          <w:sz w:val="24"/>
          <w:szCs w:val="24"/>
        </w:rPr>
      </w:pPr>
      <w:r w:rsidRPr="00247866">
        <w:rPr>
          <w:rFonts w:ascii="Gill Sans" w:hAnsi="Gill Sans" w:cs="Gill Sans"/>
          <w:sz w:val="24"/>
          <w:szCs w:val="24"/>
        </w:rPr>
        <w:t>Wanneer er een overeenkomst wordt gesloten</w:t>
      </w:r>
      <w:r w:rsidR="00C2515F" w:rsidRPr="00247866">
        <w:rPr>
          <w:rFonts w:ascii="Gill Sans" w:hAnsi="Gill Sans" w:cs="Gill Sans"/>
          <w:sz w:val="24"/>
          <w:szCs w:val="24"/>
        </w:rPr>
        <w:t xml:space="preserve"> tussen de stichting en de wederpartij</w:t>
      </w:r>
      <w:r w:rsidRPr="00247866">
        <w:rPr>
          <w:rFonts w:ascii="Gill Sans" w:hAnsi="Gill Sans" w:cs="Gill Sans"/>
          <w:sz w:val="24"/>
          <w:szCs w:val="24"/>
        </w:rPr>
        <w:t>, dient 50% van het afgesproken bedrag, welke betaald moet worden voor onze diensten, binnen vijf werkdagen</w:t>
      </w:r>
      <w:r w:rsidR="00322CC8" w:rsidRPr="00247866">
        <w:rPr>
          <w:rFonts w:ascii="Gill Sans" w:hAnsi="Gill Sans" w:cs="Gill Sans"/>
          <w:sz w:val="24"/>
          <w:szCs w:val="24"/>
        </w:rPr>
        <w:t xml:space="preserve"> </w:t>
      </w:r>
      <w:r w:rsidR="00C2515F" w:rsidRPr="00247866">
        <w:rPr>
          <w:rFonts w:ascii="Gill Sans" w:hAnsi="Gill Sans" w:cs="Gill Sans"/>
          <w:sz w:val="24"/>
          <w:szCs w:val="24"/>
        </w:rPr>
        <w:t xml:space="preserve">na ondertekening van de overeenkomst </w:t>
      </w:r>
      <w:r w:rsidRPr="00247866">
        <w:rPr>
          <w:rFonts w:ascii="Gill Sans" w:hAnsi="Gill Sans" w:cs="Gill Sans"/>
          <w:sz w:val="24"/>
          <w:szCs w:val="24"/>
        </w:rPr>
        <w:t xml:space="preserve">op de </w:t>
      </w:r>
      <w:r w:rsidRPr="00247866">
        <w:rPr>
          <w:rFonts w:ascii="Gill Sans" w:hAnsi="Gill Sans" w:cs="Gill Sans"/>
          <w:sz w:val="24"/>
          <w:szCs w:val="24"/>
        </w:rPr>
        <w:lastRenderedPageBreak/>
        <w:t>bankrekening van de stichting zijn bijgeschreven. De overige 50% dient te worden voldaan uiterlijk 6 weken vo</w:t>
      </w:r>
      <w:r w:rsidR="00C2515F" w:rsidRPr="00247866">
        <w:rPr>
          <w:rFonts w:ascii="Gill Sans" w:hAnsi="Gill Sans" w:cs="Gill Sans"/>
          <w:sz w:val="24"/>
          <w:szCs w:val="24"/>
        </w:rPr>
        <w:t>or aanvang van het door de wederpartij</w:t>
      </w:r>
      <w:r w:rsidRPr="00247866">
        <w:rPr>
          <w:rFonts w:ascii="Gill Sans" w:hAnsi="Gill Sans" w:cs="Gill Sans"/>
          <w:sz w:val="24"/>
          <w:szCs w:val="24"/>
        </w:rPr>
        <w:t xml:space="preserve"> bij de st</w:t>
      </w:r>
      <w:r w:rsidR="00C2515F" w:rsidRPr="00247866">
        <w:rPr>
          <w:rFonts w:ascii="Gill Sans" w:hAnsi="Gill Sans" w:cs="Gill Sans"/>
          <w:sz w:val="24"/>
          <w:szCs w:val="24"/>
        </w:rPr>
        <w:t>ichting bestelde. Mocht de wederpartij</w:t>
      </w:r>
      <w:r w:rsidRPr="00247866">
        <w:rPr>
          <w:rFonts w:ascii="Gill Sans" w:hAnsi="Gill Sans" w:cs="Gill Sans"/>
          <w:sz w:val="24"/>
          <w:szCs w:val="24"/>
        </w:rPr>
        <w:t xml:space="preserve"> in gebreke blijven, dan wordt de order geannuleerd zonder verdere deelnemi</w:t>
      </w:r>
      <w:r w:rsidR="00C2515F" w:rsidRPr="00247866">
        <w:rPr>
          <w:rFonts w:ascii="Gill Sans" w:hAnsi="Gill Sans" w:cs="Gill Sans"/>
          <w:sz w:val="24"/>
          <w:szCs w:val="24"/>
        </w:rPr>
        <w:t>ng van de stichting aan wederpartij</w:t>
      </w:r>
      <w:r w:rsidRPr="00247866">
        <w:rPr>
          <w:rFonts w:ascii="Gill Sans" w:hAnsi="Gill Sans" w:cs="Gill Sans"/>
          <w:sz w:val="24"/>
          <w:szCs w:val="24"/>
        </w:rPr>
        <w:t>. Alle door de stichting gemaakte kosten</w:t>
      </w:r>
      <w:r w:rsidR="00C2515F" w:rsidRPr="00247866">
        <w:rPr>
          <w:rFonts w:ascii="Gill Sans" w:hAnsi="Gill Sans" w:cs="Gill Sans"/>
          <w:sz w:val="24"/>
          <w:szCs w:val="24"/>
        </w:rPr>
        <w:t xml:space="preserve"> zijn voor rekening van de wederpartij</w:t>
      </w:r>
      <w:r w:rsidRPr="00247866">
        <w:rPr>
          <w:rFonts w:ascii="Gill Sans" w:hAnsi="Gill Sans" w:cs="Gill Sans"/>
          <w:sz w:val="24"/>
          <w:szCs w:val="24"/>
        </w:rPr>
        <w:t xml:space="preserve">. </w:t>
      </w:r>
    </w:p>
    <w:p w14:paraId="73762A86" w14:textId="77777777" w:rsidR="008F1907" w:rsidRPr="00247866" w:rsidRDefault="00C2515F" w:rsidP="00D32E52">
      <w:pPr>
        <w:pStyle w:val="ListParagraph"/>
        <w:numPr>
          <w:ilvl w:val="0"/>
          <w:numId w:val="11"/>
        </w:numPr>
        <w:jc w:val="both"/>
        <w:rPr>
          <w:rFonts w:ascii="Gill Sans" w:hAnsi="Gill Sans" w:cs="Gill Sans"/>
          <w:sz w:val="24"/>
          <w:szCs w:val="24"/>
        </w:rPr>
      </w:pPr>
      <w:r w:rsidRPr="00247866">
        <w:rPr>
          <w:rFonts w:ascii="Gill Sans" w:hAnsi="Gill Sans" w:cs="Gill Sans"/>
          <w:sz w:val="24"/>
          <w:szCs w:val="24"/>
        </w:rPr>
        <w:t>Als de wederpartij</w:t>
      </w:r>
      <w:r w:rsidR="008F1907" w:rsidRPr="00247866">
        <w:rPr>
          <w:rFonts w:ascii="Gill Sans" w:hAnsi="Gill Sans" w:cs="Gill Sans"/>
          <w:sz w:val="24"/>
          <w:szCs w:val="24"/>
        </w:rPr>
        <w:t xml:space="preserve"> niet aan zijn betalingsverplichting voldoet, zijn wij gerechtigd de overeenkomst zonder rechterlijke tussenkomst te ontbinden.</w:t>
      </w:r>
    </w:p>
    <w:p w14:paraId="174A5756" w14:textId="77777777" w:rsidR="00B319EA" w:rsidRPr="00247866" w:rsidRDefault="00B319EA" w:rsidP="006E2CED">
      <w:pPr>
        <w:jc w:val="both"/>
        <w:outlineLvl w:val="0"/>
        <w:rPr>
          <w:rFonts w:ascii="Gill Sans" w:hAnsi="Gill Sans" w:cs="Gill Sans"/>
          <w:b/>
          <w:sz w:val="24"/>
          <w:szCs w:val="24"/>
        </w:rPr>
      </w:pPr>
      <w:r w:rsidRPr="00247866">
        <w:rPr>
          <w:rFonts w:ascii="Gill Sans" w:hAnsi="Gill Sans" w:cs="Gill Sans"/>
          <w:b/>
          <w:sz w:val="24"/>
          <w:szCs w:val="24"/>
        </w:rPr>
        <w:t>Artikel 8 Annulering</w:t>
      </w:r>
      <w:r w:rsidR="00AD5D11" w:rsidRPr="00247866">
        <w:rPr>
          <w:rFonts w:ascii="Gill Sans" w:hAnsi="Gill Sans" w:cs="Gill Sans"/>
          <w:b/>
          <w:sz w:val="24"/>
          <w:szCs w:val="24"/>
        </w:rPr>
        <w:t xml:space="preserve"> </w:t>
      </w:r>
    </w:p>
    <w:p w14:paraId="1A052D13" w14:textId="77777777" w:rsidR="00322CC8" w:rsidRPr="00247866" w:rsidRDefault="00B319EA" w:rsidP="006E2CED">
      <w:pPr>
        <w:pStyle w:val="ListParagraph"/>
        <w:numPr>
          <w:ilvl w:val="0"/>
          <w:numId w:val="11"/>
        </w:numPr>
        <w:jc w:val="both"/>
        <w:rPr>
          <w:rFonts w:ascii="Gill Sans" w:hAnsi="Gill Sans" w:cs="Gill Sans"/>
          <w:sz w:val="24"/>
          <w:szCs w:val="24"/>
        </w:rPr>
      </w:pPr>
      <w:r w:rsidRPr="00247866">
        <w:rPr>
          <w:rFonts w:ascii="Gill Sans" w:hAnsi="Gill Sans" w:cs="Gill Sans"/>
          <w:sz w:val="24"/>
          <w:szCs w:val="24"/>
        </w:rPr>
        <w:t xml:space="preserve">Wanneer deelnemer met stichting een overeenkomst heeft gesloten, is annulering alleen mogelijk </w:t>
      </w:r>
      <w:r w:rsidR="00322CC8" w:rsidRPr="00247866">
        <w:rPr>
          <w:rFonts w:ascii="Gill Sans" w:hAnsi="Gill Sans" w:cs="Gill Sans"/>
          <w:sz w:val="24"/>
          <w:szCs w:val="24"/>
        </w:rPr>
        <w:t>to</w:t>
      </w:r>
      <w:r w:rsidR="008F1907" w:rsidRPr="00247866">
        <w:rPr>
          <w:rFonts w:ascii="Gill Sans" w:hAnsi="Gill Sans" w:cs="Gill Sans"/>
          <w:sz w:val="24"/>
          <w:szCs w:val="24"/>
        </w:rPr>
        <w:t>t  8</w:t>
      </w:r>
      <w:r w:rsidR="00322CC8" w:rsidRPr="00247866">
        <w:rPr>
          <w:rFonts w:ascii="Gill Sans" w:hAnsi="Gill Sans" w:cs="Gill Sans"/>
          <w:sz w:val="24"/>
          <w:szCs w:val="24"/>
        </w:rPr>
        <w:t xml:space="preserve"> weken vóór aanvang van het door </w:t>
      </w:r>
      <w:r w:rsidR="00C2515F" w:rsidRPr="00247866">
        <w:rPr>
          <w:rFonts w:ascii="Gill Sans" w:hAnsi="Gill Sans" w:cs="Gill Sans"/>
          <w:sz w:val="24"/>
          <w:szCs w:val="24"/>
        </w:rPr>
        <w:t>de stichting</w:t>
      </w:r>
      <w:r w:rsidR="00322CC8" w:rsidRPr="00247866">
        <w:rPr>
          <w:rFonts w:ascii="Gill Sans" w:hAnsi="Gill Sans" w:cs="Gill Sans"/>
          <w:sz w:val="24"/>
          <w:szCs w:val="24"/>
        </w:rPr>
        <w:t xml:space="preserve"> geo</w:t>
      </w:r>
      <w:r w:rsidR="00C2515F" w:rsidRPr="00247866">
        <w:rPr>
          <w:rFonts w:ascii="Gill Sans" w:hAnsi="Gill Sans" w:cs="Gill Sans"/>
          <w:sz w:val="24"/>
          <w:szCs w:val="24"/>
        </w:rPr>
        <w:t>rganiseerde evenement. De stichting</w:t>
      </w:r>
      <w:r w:rsidR="00322CC8" w:rsidRPr="00247866">
        <w:rPr>
          <w:rFonts w:ascii="Gill Sans" w:hAnsi="Gill Sans" w:cs="Gill Sans"/>
          <w:sz w:val="24"/>
          <w:szCs w:val="24"/>
        </w:rPr>
        <w:t xml:space="preserve"> behoudt recht op het in art.7 </w:t>
      </w:r>
      <w:r w:rsidR="008F1907" w:rsidRPr="00247866">
        <w:rPr>
          <w:rFonts w:ascii="Gill Sans" w:hAnsi="Gill Sans" w:cs="Gill Sans"/>
          <w:sz w:val="24"/>
          <w:szCs w:val="24"/>
        </w:rPr>
        <w:t xml:space="preserve">lid 1 </w:t>
      </w:r>
      <w:r w:rsidR="00322CC8" w:rsidRPr="00247866">
        <w:rPr>
          <w:rFonts w:ascii="Gill Sans" w:hAnsi="Gill Sans" w:cs="Gill Sans"/>
          <w:sz w:val="24"/>
          <w:szCs w:val="24"/>
        </w:rPr>
        <w:t>bedoelde bedrag van 50</w:t>
      </w:r>
      <w:r w:rsidR="00C2515F" w:rsidRPr="00247866">
        <w:rPr>
          <w:rFonts w:ascii="Gill Sans" w:hAnsi="Gill Sans" w:cs="Gill Sans"/>
          <w:sz w:val="24"/>
          <w:szCs w:val="24"/>
        </w:rPr>
        <w:t xml:space="preserve">% </w:t>
      </w:r>
      <w:r w:rsidR="00322CC8" w:rsidRPr="00247866">
        <w:rPr>
          <w:rFonts w:ascii="Gill Sans" w:hAnsi="Gill Sans" w:cs="Gill Sans"/>
          <w:sz w:val="24"/>
          <w:szCs w:val="24"/>
        </w:rPr>
        <w:t xml:space="preserve">van het totaalbedrag dat binnen 5 dagen na het sluiten van de overeenkomst betaald dient te zijn. </w:t>
      </w:r>
    </w:p>
    <w:p w14:paraId="539EF988" w14:textId="77777777" w:rsidR="00D544DB" w:rsidRPr="00247866" w:rsidRDefault="00D544DB" w:rsidP="006E2CED">
      <w:pPr>
        <w:jc w:val="both"/>
        <w:outlineLvl w:val="0"/>
        <w:rPr>
          <w:rFonts w:ascii="Gill Sans" w:hAnsi="Gill Sans" w:cs="Gill Sans"/>
          <w:b/>
          <w:sz w:val="24"/>
          <w:szCs w:val="24"/>
        </w:rPr>
      </w:pPr>
      <w:r w:rsidRPr="00247866">
        <w:rPr>
          <w:rFonts w:ascii="Gill Sans" w:hAnsi="Gill Sans" w:cs="Gill Sans"/>
          <w:b/>
          <w:sz w:val="24"/>
          <w:szCs w:val="24"/>
        </w:rPr>
        <w:t>Artikel 9 Overmacht</w:t>
      </w:r>
    </w:p>
    <w:p w14:paraId="14D7C920" w14:textId="77777777" w:rsidR="00D544DB" w:rsidRPr="00247866" w:rsidRDefault="00D544DB" w:rsidP="00D544DB">
      <w:pPr>
        <w:pStyle w:val="ListParagraph"/>
        <w:numPr>
          <w:ilvl w:val="0"/>
          <w:numId w:val="11"/>
        </w:numPr>
        <w:jc w:val="both"/>
        <w:rPr>
          <w:rFonts w:ascii="Gill Sans" w:hAnsi="Gill Sans" w:cs="Gill Sans"/>
          <w:sz w:val="24"/>
          <w:szCs w:val="24"/>
        </w:rPr>
      </w:pPr>
      <w:r w:rsidRPr="00247866">
        <w:rPr>
          <w:rFonts w:ascii="Gill Sans" w:hAnsi="Gill Sans" w:cs="Gill Sans"/>
          <w:sz w:val="24"/>
          <w:szCs w:val="24"/>
        </w:rPr>
        <w:t xml:space="preserve">Onder overmacht dient te worden verstaan, elke omstandigheid buiten onze macht die van dien aard is dat naleving van de overeenkomst in redelijkheid niet van ons kan worden gevergd (niet toerekenbare tekortkomingen in de nakoming). </w:t>
      </w:r>
      <w:r w:rsidRPr="00247866">
        <w:rPr>
          <w:rFonts w:ascii="Gill Sans" w:hAnsi="Gill Sans" w:cs="Gill Sans"/>
          <w:sz w:val="24"/>
          <w:szCs w:val="24"/>
        </w:rPr>
        <w:br/>
        <w:t>Onder overmacht wordt mede verstaan: oorlog, onlusten en vijandelijkheden van welke aard ook, blokkade, boycot, natuurrampen, epidemieën, gebrek aan grondstoffen, verhindering en onderbreking van de transportmogelijkheden, storingen in ons bedrijf, in- en uitvoerbeperkingen of -verboden, belemmeringen veroorzaakt door maatregelen, wetten of b</w:t>
      </w:r>
      <w:r w:rsidR="00FA205B" w:rsidRPr="00247866">
        <w:rPr>
          <w:rFonts w:ascii="Gill Sans" w:hAnsi="Gill Sans" w:cs="Gill Sans"/>
          <w:sz w:val="24"/>
          <w:szCs w:val="24"/>
        </w:rPr>
        <w:t>es</w:t>
      </w:r>
      <w:r w:rsidRPr="00247866">
        <w:rPr>
          <w:rFonts w:ascii="Gill Sans" w:hAnsi="Gill Sans" w:cs="Gill Sans"/>
          <w:sz w:val="24"/>
          <w:szCs w:val="24"/>
        </w:rPr>
        <w:t>luiten van internationale, nationale en regionale (overheid-) instanties. Als wij door overmacht onze leveringsplicht niet, niet behoorlijk of niet tijdig kunnen nakomen, zijn wij gerechtigd de overeenkomst of het nog niet uitgevoerde gedeelte als ontbonden te beschouwen, dan wel voor bepaalde of onbepaalde tijd op te schorten. In</w:t>
      </w:r>
      <w:r w:rsidR="00FA205B" w:rsidRPr="00247866">
        <w:rPr>
          <w:rFonts w:ascii="Gill Sans" w:hAnsi="Gill Sans" w:cs="Gill Sans"/>
          <w:sz w:val="24"/>
          <w:szCs w:val="24"/>
        </w:rPr>
        <w:t xml:space="preserve"> </w:t>
      </w:r>
      <w:r w:rsidRPr="00247866">
        <w:rPr>
          <w:rFonts w:ascii="Gill Sans" w:hAnsi="Gill Sans" w:cs="Gill Sans"/>
          <w:sz w:val="24"/>
          <w:szCs w:val="24"/>
        </w:rPr>
        <w:t xml:space="preserve">geval van overmacht kan de </w:t>
      </w:r>
      <w:r w:rsidR="006E2CED" w:rsidRPr="00247866">
        <w:rPr>
          <w:rFonts w:ascii="Gill Sans" w:hAnsi="Gill Sans" w:cs="Gill Sans"/>
          <w:sz w:val="24"/>
          <w:szCs w:val="24"/>
        </w:rPr>
        <w:t>wederpartij</w:t>
      </w:r>
      <w:r w:rsidRPr="00247866">
        <w:rPr>
          <w:rFonts w:ascii="Gill Sans" w:hAnsi="Gill Sans" w:cs="Gill Sans"/>
          <w:sz w:val="24"/>
          <w:szCs w:val="24"/>
        </w:rPr>
        <w:t xml:space="preserve"> ons niet tot schadevergoeding aanspreken.</w:t>
      </w:r>
    </w:p>
    <w:p w14:paraId="354B87A0" w14:textId="77777777" w:rsidR="00D544DB" w:rsidRPr="00247866" w:rsidRDefault="00D544DB" w:rsidP="006E2CED">
      <w:pPr>
        <w:jc w:val="both"/>
        <w:outlineLvl w:val="0"/>
        <w:rPr>
          <w:rFonts w:ascii="Gill Sans" w:hAnsi="Gill Sans" w:cs="Gill Sans"/>
          <w:b/>
          <w:sz w:val="24"/>
          <w:szCs w:val="24"/>
        </w:rPr>
      </w:pPr>
      <w:r w:rsidRPr="00247866">
        <w:rPr>
          <w:rFonts w:ascii="Gill Sans" w:hAnsi="Gill Sans" w:cs="Gill Sans"/>
          <w:b/>
          <w:sz w:val="24"/>
          <w:szCs w:val="24"/>
        </w:rPr>
        <w:t>Artikel 10 Toepasselijk recht</w:t>
      </w:r>
    </w:p>
    <w:p w14:paraId="2D9EC50A" w14:textId="77777777" w:rsidR="008F1907" w:rsidRPr="00247866" w:rsidRDefault="00D544DB" w:rsidP="00D544DB">
      <w:pPr>
        <w:pStyle w:val="ListParagraph"/>
        <w:numPr>
          <w:ilvl w:val="0"/>
          <w:numId w:val="11"/>
        </w:numPr>
        <w:jc w:val="both"/>
        <w:rPr>
          <w:rFonts w:ascii="Gill Sans" w:hAnsi="Gill Sans" w:cs="Gill Sans"/>
          <w:sz w:val="24"/>
          <w:szCs w:val="24"/>
        </w:rPr>
      </w:pPr>
      <w:r w:rsidRPr="00247866">
        <w:rPr>
          <w:rFonts w:ascii="Gill Sans" w:hAnsi="Gill Sans" w:cs="Gill Sans"/>
          <w:sz w:val="24"/>
          <w:szCs w:val="24"/>
        </w:rPr>
        <w:t xml:space="preserve">Op de door ons gedane offertes en op alle door ons aangegane overeenkomsten is uitsluitend Nederlands recht van toepassing. </w:t>
      </w:r>
    </w:p>
    <w:p w14:paraId="3EF9E826" w14:textId="77777777" w:rsidR="00D544DB" w:rsidRPr="00247866" w:rsidRDefault="008F1907" w:rsidP="006E2CED">
      <w:pPr>
        <w:outlineLvl w:val="0"/>
        <w:rPr>
          <w:rFonts w:ascii="Gill Sans" w:hAnsi="Gill Sans" w:cs="Gill Sans"/>
          <w:sz w:val="24"/>
          <w:szCs w:val="24"/>
        </w:rPr>
      </w:pPr>
      <w:r w:rsidRPr="00247866">
        <w:rPr>
          <w:rFonts w:ascii="Gill Sans" w:hAnsi="Gill Sans" w:cs="Gill Sans"/>
          <w:sz w:val="24"/>
          <w:szCs w:val="24"/>
        </w:rPr>
        <w:br w:type="page"/>
      </w:r>
      <w:r w:rsidR="00D544DB" w:rsidRPr="00247866">
        <w:rPr>
          <w:rFonts w:ascii="Gill Sans" w:hAnsi="Gill Sans" w:cs="Gill Sans"/>
          <w:b/>
          <w:sz w:val="24"/>
          <w:szCs w:val="24"/>
        </w:rPr>
        <w:lastRenderedPageBreak/>
        <w:t>Artikel 11 Geschillenbeslechting</w:t>
      </w:r>
    </w:p>
    <w:p w14:paraId="144BD9A4" w14:textId="77777777" w:rsidR="00D544DB" w:rsidRDefault="00D544DB" w:rsidP="00D544DB">
      <w:pPr>
        <w:pStyle w:val="ListParagraph"/>
        <w:numPr>
          <w:ilvl w:val="0"/>
          <w:numId w:val="11"/>
        </w:numPr>
        <w:jc w:val="both"/>
        <w:rPr>
          <w:rFonts w:ascii="Gill Sans" w:hAnsi="Gill Sans" w:cs="Gill Sans"/>
          <w:sz w:val="24"/>
          <w:szCs w:val="24"/>
        </w:rPr>
      </w:pPr>
      <w:r w:rsidRPr="00247866">
        <w:rPr>
          <w:rFonts w:ascii="Gill Sans" w:hAnsi="Gill Sans" w:cs="Gill Sans"/>
          <w:sz w:val="24"/>
          <w:szCs w:val="24"/>
        </w:rPr>
        <w:t xml:space="preserve">Alle geschillen van welke aard </w:t>
      </w:r>
      <w:r w:rsidR="00FA205B" w:rsidRPr="00247866">
        <w:rPr>
          <w:rFonts w:ascii="Gill Sans" w:hAnsi="Gill Sans" w:cs="Gill Sans"/>
          <w:sz w:val="24"/>
          <w:szCs w:val="24"/>
        </w:rPr>
        <w:t xml:space="preserve">dan </w:t>
      </w:r>
      <w:r w:rsidR="00AD5D11" w:rsidRPr="00247866">
        <w:rPr>
          <w:rFonts w:ascii="Gill Sans" w:hAnsi="Gill Sans" w:cs="Gill Sans"/>
          <w:sz w:val="24"/>
          <w:szCs w:val="24"/>
        </w:rPr>
        <w:t xml:space="preserve">ook verband houdende met of </w:t>
      </w:r>
      <w:r w:rsidRPr="00247866">
        <w:rPr>
          <w:rFonts w:ascii="Gill Sans" w:hAnsi="Gill Sans" w:cs="Gill Sans"/>
          <w:sz w:val="24"/>
          <w:szCs w:val="24"/>
        </w:rPr>
        <w:t>voortvloeiende uit door ons aangegane overeenkomsten en door ons verrichte leveringen worden berecht door de bevoegde rechter in Nederland</w:t>
      </w:r>
      <w:r w:rsidR="00FA205B" w:rsidRPr="00247866">
        <w:rPr>
          <w:rFonts w:ascii="Gill Sans" w:hAnsi="Gill Sans" w:cs="Gill Sans"/>
          <w:sz w:val="24"/>
          <w:szCs w:val="24"/>
        </w:rPr>
        <w:t>.</w:t>
      </w:r>
    </w:p>
    <w:p w14:paraId="3CE92845" w14:textId="77777777" w:rsidR="00247866" w:rsidRPr="00247866" w:rsidRDefault="00247866" w:rsidP="00247866">
      <w:pPr>
        <w:ind w:left="360"/>
        <w:jc w:val="both"/>
        <w:rPr>
          <w:rFonts w:ascii="Gill Sans" w:hAnsi="Gill Sans" w:cs="Gill Sans"/>
          <w:sz w:val="24"/>
          <w:szCs w:val="24"/>
        </w:rPr>
      </w:pPr>
    </w:p>
    <w:p w14:paraId="57BAA1AD" w14:textId="77777777" w:rsidR="00247866" w:rsidRPr="00247866" w:rsidRDefault="00247866" w:rsidP="00247866">
      <w:pPr>
        <w:jc w:val="both"/>
        <w:rPr>
          <w:rFonts w:ascii="Gill Sans" w:hAnsi="Gill Sans" w:cs="Gill Sans"/>
          <w:sz w:val="24"/>
          <w:szCs w:val="24"/>
        </w:rPr>
      </w:pPr>
      <w:r w:rsidRPr="00247866">
        <w:rPr>
          <w:rFonts w:ascii="Gill Sans" w:hAnsi="Gill Sans" w:cs="Gill Sans"/>
          <w:sz w:val="24"/>
          <w:szCs w:val="24"/>
        </w:rPr>
        <w:t>In alle gevall</w:t>
      </w:r>
      <w:r>
        <w:rPr>
          <w:rFonts w:ascii="Gill Sans" w:hAnsi="Gill Sans" w:cs="Gill Sans"/>
          <w:sz w:val="24"/>
          <w:szCs w:val="24"/>
        </w:rPr>
        <w:t>en waarin deze algemene voorwaarden</w:t>
      </w:r>
      <w:r w:rsidRPr="00247866">
        <w:rPr>
          <w:rFonts w:ascii="Gill Sans" w:hAnsi="Gill Sans" w:cs="Gill Sans"/>
          <w:sz w:val="24"/>
          <w:szCs w:val="24"/>
        </w:rPr>
        <w:t xml:space="preserve"> niet voorziet beslist de organisatie.  </w:t>
      </w:r>
    </w:p>
    <w:p w14:paraId="2DD9560C" w14:textId="77777777" w:rsidR="00247866" w:rsidRPr="00247866" w:rsidRDefault="00247866" w:rsidP="00247866">
      <w:pPr>
        <w:jc w:val="both"/>
        <w:rPr>
          <w:rFonts w:ascii="Gill Sans" w:hAnsi="Gill Sans" w:cs="Gill Sans"/>
          <w:sz w:val="24"/>
          <w:szCs w:val="24"/>
        </w:rPr>
      </w:pPr>
      <w:r w:rsidRPr="00247866">
        <w:rPr>
          <w:rFonts w:ascii="Gill Sans" w:hAnsi="Gill Sans" w:cs="Gill Sans"/>
          <w:sz w:val="24"/>
          <w:szCs w:val="24"/>
        </w:rPr>
        <w:t>De stichting Superpole gevestigd te Tilburg, Nederland</w:t>
      </w:r>
    </w:p>
    <w:p w14:paraId="05C6C8EE" w14:textId="77777777" w:rsidR="00247866" w:rsidRPr="00247866" w:rsidRDefault="00247866" w:rsidP="00D544DB">
      <w:pPr>
        <w:jc w:val="both"/>
        <w:rPr>
          <w:rFonts w:ascii="Gill Sans" w:hAnsi="Gill Sans" w:cs="Gill Sans"/>
          <w:sz w:val="24"/>
          <w:szCs w:val="24"/>
        </w:rPr>
      </w:pPr>
    </w:p>
    <w:sectPr w:rsidR="00247866" w:rsidRPr="00247866" w:rsidSect="008D42F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58A46" w14:textId="77777777" w:rsidR="006E2CED" w:rsidRDefault="006E2CED" w:rsidP="00A04D6C">
      <w:pPr>
        <w:spacing w:after="0" w:line="240" w:lineRule="auto"/>
      </w:pPr>
      <w:r>
        <w:separator/>
      </w:r>
    </w:p>
  </w:endnote>
  <w:endnote w:type="continuationSeparator" w:id="0">
    <w:p w14:paraId="3DE2C295" w14:textId="77777777" w:rsidR="006E2CED" w:rsidRDefault="006E2CED" w:rsidP="00A04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6F946" w14:textId="77777777" w:rsidR="006E2CED" w:rsidRDefault="006E2CED" w:rsidP="00A04D6C">
      <w:pPr>
        <w:spacing w:after="0" w:line="240" w:lineRule="auto"/>
      </w:pPr>
      <w:r>
        <w:separator/>
      </w:r>
    </w:p>
  </w:footnote>
  <w:footnote w:type="continuationSeparator" w:id="0">
    <w:p w14:paraId="1EDE7ECB" w14:textId="77777777" w:rsidR="006E2CED" w:rsidRDefault="006E2CED" w:rsidP="00A04D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4C87" w14:textId="77777777" w:rsidR="006E2CED" w:rsidRPr="00A04D6C" w:rsidRDefault="006E2CED">
    <w:pPr>
      <w:pStyle w:val="Header"/>
      <w:rPr>
        <w:color w:val="FF0000"/>
        <w:sz w:val="40"/>
        <w:szCs w:val="40"/>
      </w:rPr>
    </w:pPr>
    <w:r>
      <w:rPr>
        <w:noProof/>
        <w:color w:val="FF0000"/>
        <w:sz w:val="40"/>
        <w:szCs w:val="40"/>
        <w:lang w:val="en-US"/>
      </w:rPr>
      <w:drawing>
        <wp:anchor distT="0" distB="0" distL="114300" distR="114300" simplePos="0" relativeHeight="251658240" behindDoc="0" locked="0" layoutInCell="1" allowOverlap="1" wp14:anchorId="087B906C" wp14:editId="076044EC">
          <wp:simplePos x="0" y="0"/>
          <wp:positionH relativeFrom="column">
            <wp:posOffset>-914400</wp:posOffset>
          </wp:positionH>
          <wp:positionV relativeFrom="paragraph">
            <wp:posOffset>-464185</wp:posOffset>
          </wp:positionV>
          <wp:extent cx="7658100" cy="897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vents, hoofd.jpg"/>
                  <pic:cNvPicPr/>
                </pic:nvPicPr>
                <pic:blipFill>
                  <a:blip r:embed="rId1">
                    <a:extLst>
                      <a:ext uri="{28A0092B-C50C-407E-A947-70E740481C1C}">
                        <a14:useLocalDpi xmlns:a14="http://schemas.microsoft.com/office/drawing/2010/main" val="0"/>
                      </a:ext>
                    </a:extLst>
                  </a:blip>
                  <a:stretch>
                    <a:fillRect/>
                  </a:stretch>
                </pic:blipFill>
                <pic:spPr>
                  <a:xfrm>
                    <a:off x="0" y="0"/>
                    <a:ext cx="7658100" cy="897255"/>
                  </a:xfrm>
                  <a:prstGeom prst="rect">
                    <a:avLst/>
                  </a:prstGeom>
                </pic:spPr>
              </pic:pic>
            </a:graphicData>
          </a:graphic>
        </wp:anchor>
      </w:drawing>
    </w:r>
    <w:r>
      <w:rPr>
        <w:sz w:val="40"/>
        <w:szCs w:val="40"/>
      </w:rPr>
      <w:tab/>
    </w:r>
    <w:r>
      <w:rPr>
        <w:sz w:val="40"/>
        <w:szCs w:val="4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945"/>
    <w:multiLevelType w:val="hybridMultilevel"/>
    <w:tmpl w:val="51849E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A9E5ABA"/>
    <w:multiLevelType w:val="hybridMultilevel"/>
    <w:tmpl w:val="A79C8A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03F5099"/>
    <w:multiLevelType w:val="hybridMultilevel"/>
    <w:tmpl w:val="ADE600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D9E35C9"/>
    <w:multiLevelType w:val="hybridMultilevel"/>
    <w:tmpl w:val="5B78617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372002B2"/>
    <w:multiLevelType w:val="hybridMultilevel"/>
    <w:tmpl w:val="046AA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F1B2F76"/>
    <w:multiLevelType w:val="hybridMultilevel"/>
    <w:tmpl w:val="08B2E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D4B6CD9"/>
    <w:multiLevelType w:val="hybridMultilevel"/>
    <w:tmpl w:val="2962DC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9584DCB"/>
    <w:multiLevelType w:val="hybridMultilevel"/>
    <w:tmpl w:val="6E901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0E04468"/>
    <w:multiLevelType w:val="hybridMultilevel"/>
    <w:tmpl w:val="F6CC7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C176AC9"/>
    <w:multiLevelType w:val="hybridMultilevel"/>
    <w:tmpl w:val="02F00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D1F1462"/>
    <w:multiLevelType w:val="hybridMultilevel"/>
    <w:tmpl w:val="4F784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0391758"/>
    <w:multiLevelType w:val="hybridMultilevel"/>
    <w:tmpl w:val="88BC0A70"/>
    <w:lvl w:ilvl="0" w:tplc="63EA783E">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num w:numId="1">
    <w:abstractNumId w:val="6"/>
  </w:num>
  <w:num w:numId="2">
    <w:abstractNumId w:val="1"/>
  </w:num>
  <w:num w:numId="3">
    <w:abstractNumId w:val="8"/>
  </w:num>
  <w:num w:numId="4">
    <w:abstractNumId w:val="3"/>
  </w:num>
  <w:num w:numId="5">
    <w:abstractNumId w:val="5"/>
  </w:num>
  <w:num w:numId="6">
    <w:abstractNumId w:val="7"/>
  </w:num>
  <w:num w:numId="7">
    <w:abstractNumId w:val="10"/>
  </w:num>
  <w:num w:numId="8">
    <w:abstractNumId w:val="0"/>
  </w:num>
  <w:num w:numId="9">
    <w:abstractNumId w:val="9"/>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A04D6C"/>
    <w:rsid w:val="000A2981"/>
    <w:rsid w:val="00167173"/>
    <w:rsid w:val="00247866"/>
    <w:rsid w:val="00322CC8"/>
    <w:rsid w:val="003B02E9"/>
    <w:rsid w:val="004427B4"/>
    <w:rsid w:val="005037E4"/>
    <w:rsid w:val="00562E05"/>
    <w:rsid w:val="005B3A70"/>
    <w:rsid w:val="005F0DE6"/>
    <w:rsid w:val="0064755D"/>
    <w:rsid w:val="006D42AB"/>
    <w:rsid w:val="006E2CED"/>
    <w:rsid w:val="007327A0"/>
    <w:rsid w:val="008D42F7"/>
    <w:rsid w:val="008F1907"/>
    <w:rsid w:val="00923D00"/>
    <w:rsid w:val="009773CF"/>
    <w:rsid w:val="00A04D6C"/>
    <w:rsid w:val="00A851D7"/>
    <w:rsid w:val="00AD5D11"/>
    <w:rsid w:val="00B319EA"/>
    <w:rsid w:val="00B61D87"/>
    <w:rsid w:val="00B82657"/>
    <w:rsid w:val="00C2515F"/>
    <w:rsid w:val="00C71749"/>
    <w:rsid w:val="00CC15AB"/>
    <w:rsid w:val="00D32E52"/>
    <w:rsid w:val="00D544DB"/>
    <w:rsid w:val="00D928AB"/>
    <w:rsid w:val="00D9373F"/>
    <w:rsid w:val="00E62F86"/>
    <w:rsid w:val="00EA42F9"/>
    <w:rsid w:val="00FA205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6D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D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4D6C"/>
  </w:style>
  <w:style w:type="paragraph" w:styleId="Footer">
    <w:name w:val="footer"/>
    <w:basedOn w:val="Normal"/>
    <w:link w:val="FooterChar"/>
    <w:uiPriority w:val="99"/>
    <w:unhideWhenUsed/>
    <w:rsid w:val="00A04D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4D6C"/>
  </w:style>
  <w:style w:type="paragraph" w:styleId="BalloonText">
    <w:name w:val="Balloon Text"/>
    <w:basedOn w:val="Normal"/>
    <w:link w:val="BalloonTextChar"/>
    <w:uiPriority w:val="99"/>
    <w:semiHidden/>
    <w:unhideWhenUsed/>
    <w:rsid w:val="00A04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D6C"/>
    <w:rPr>
      <w:rFonts w:ascii="Tahoma" w:hAnsi="Tahoma" w:cs="Tahoma"/>
      <w:sz w:val="16"/>
      <w:szCs w:val="16"/>
    </w:rPr>
  </w:style>
  <w:style w:type="paragraph" w:styleId="ListParagraph">
    <w:name w:val="List Paragraph"/>
    <w:basedOn w:val="Normal"/>
    <w:uiPriority w:val="34"/>
    <w:qFormat/>
    <w:rsid w:val="00A04D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D6C"/>
    <w:pPr>
      <w:tabs>
        <w:tab w:val="center" w:pos="4536"/>
        <w:tab w:val="right" w:pos="9072"/>
      </w:tabs>
      <w:spacing w:after="0" w:line="240" w:lineRule="auto"/>
    </w:pPr>
  </w:style>
  <w:style w:type="character" w:customStyle="1" w:styleId="HeaderChar">
    <w:name w:val="Koptekst Char"/>
    <w:basedOn w:val="DefaultParagraphFont"/>
    <w:link w:val="Header"/>
    <w:uiPriority w:val="99"/>
    <w:rsid w:val="00A04D6C"/>
  </w:style>
  <w:style w:type="paragraph" w:styleId="Footer">
    <w:name w:val="footer"/>
    <w:basedOn w:val="Normal"/>
    <w:link w:val="FooterChar"/>
    <w:uiPriority w:val="99"/>
    <w:unhideWhenUsed/>
    <w:rsid w:val="00A04D6C"/>
    <w:pPr>
      <w:tabs>
        <w:tab w:val="center" w:pos="4536"/>
        <w:tab w:val="right" w:pos="9072"/>
      </w:tabs>
      <w:spacing w:after="0" w:line="240" w:lineRule="auto"/>
    </w:pPr>
  </w:style>
  <w:style w:type="character" w:customStyle="1" w:styleId="FooterChar">
    <w:name w:val="Voettekst Char"/>
    <w:basedOn w:val="DefaultParagraphFont"/>
    <w:link w:val="Footer"/>
    <w:uiPriority w:val="99"/>
    <w:rsid w:val="00A04D6C"/>
  </w:style>
  <w:style w:type="paragraph" w:styleId="BalloonText">
    <w:name w:val="Balloon Text"/>
    <w:basedOn w:val="Normal"/>
    <w:link w:val="BalloonTextChar"/>
    <w:uiPriority w:val="99"/>
    <w:semiHidden/>
    <w:unhideWhenUsed/>
    <w:rsid w:val="00A04D6C"/>
    <w:pPr>
      <w:spacing w:after="0" w:line="240" w:lineRule="auto"/>
    </w:pPr>
    <w:rPr>
      <w:rFonts w:ascii="Tahoma" w:hAnsi="Tahoma" w:cs="Tahoma"/>
      <w:sz w:val="16"/>
      <w:szCs w:val="16"/>
    </w:rPr>
  </w:style>
  <w:style w:type="character" w:customStyle="1" w:styleId="BalloonTextChar">
    <w:name w:val="Ballontekst Char"/>
    <w:basedOn w:val="DefaultParagraphFont"/>
    <w:link w:val="BalloonText"/>
    <w:uiPriority w:val="99"/>
    <w:semiHidden/>
    <w:rsid w:val="00A04D6C"/>
    <w:rPr>
      <w:rFonts w:ascii="Tahoma" w:hAnsi="Tahoma" w:cs="Tahoma"/>
      <w:sz w:val="16"/>
      <w:szCs w:val="16"/>
    </w:rPr>
  </w:style>
  <w:style w:type="paragraph" w:styleId="ListParagraph">
    <w:name w:val="List Paragraph"/>
    <w:basedOn w:val="Normal"/>
    <w:uiPriority w:val="34"/>
    <w:qFormat/>
    <w:rsid w:val="00A04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1124</Words>
  <Characters>6413</Characters>
  <Application>Microsoft Macintosh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Mathijs Stevens</dc:creator>
  <cp:lastModifiedBy>Sabine Pijpers</cp:lastModifiedBy>
  <cp:revision>5</cp:revision>
  <cp:lastPrinted>2012-03-09T10:43:00Z</cp:lastPrinted>
  <dcterms:created xsi:type="dcterms:W3CDTF">2012-03-09T11:58:00Z</dcterms:created>
  <dcterms:modified xsi:type="dcterms:W3CDTF">2012-03-12T12:48:00Z</dcterms:modified>
</cp:coreProperties>
</file>